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372"/>
        <w:gridCol w:w="2484"/>
      </w:tblGrid>
      <w:tr w:rsidR="008C23F0" w:rsidTr="00D7125F">
        <w:trPr>
          <w:trHeight w:val="1611"/>
          <w:tblCellSpacing w:w="15" w:type="dxa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3F0" w:rsidRDefault="008C23F0" w:rsidP="009835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noProof/>
                <w:color w:val="002060"/>
                <w:lang w:eastAsia="es-CL"/>
              </w:rPr>
              <w:drawing>
                <wp:inline distT="0" distB="0" distL="0" distR="0" wp14:anchorId="3F559EAE" wp14:editId="52B54710">
                  <wp:extent cx="971550" cy="800100"/>
                  <wp:effectExtent l="19050" t="0" r="0" b="0"/>
                  <wp:docPr id="1" name="Imagen 1" descr="cid:image001.jpg@01D1AC7C.AC8A6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1AC7C.AC8A6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3F0" w:rsidRDefault="008C23F0" w:rsidP="009835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8C23F0" w:rsidRDefault="008C23F0" w:rsidP="0098353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23F0" w:rsidRDefault="008C23F0" w:rsidP="00983536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  <w:p w:rsidR="008C23F0" w:rsidRDefault="008C23F0" w:rsidP="009835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3F0" w:rsidRDefault="008C23F0" w:rsidP="00983536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7728" behindDoc="0" locked="0" layoutInCell="1" allowOverlap="1" wp14:anchorId="0F740017" wp14:editId="70342C92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19050" t="0" r="9525" b="0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8C23F0" w:rsidRDefault="008C23F0" w:rsidP="00983536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D2469E" w:rsidRDefault="00D2469E" w:rsidP="00AB75A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F80024" w:rsidRPr="00425D70" w:rsidRDefault="00A7291B" w:rsidP="00AB75A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425D70">
        <w:rPr>
          <w:rFonts w:ascii="Arial" w:hAnsi="Arial" w:cs="Arial"/>
          <w:b/>
          <w:bCs/>
          <w:color w:val="002060"/>
          <w:lang w:val="es-ES_tradnl"/>
        </w:rPr>
        <w:t xml:space="preserve">COMUNICADO </w:t>
      </w:r>
      <w:r w:rsidR="00F80024" w:rsidRPr="00425D70">
        <w:rPr>
          <w:rFonts w:ascii="Arial" w:hAnsi="Arial" w:cs="Arial"/>
          <w:b/>
          <w:bCs/>
          <w:color w:val="002060"/>
          <w:lang w:val="es-ES_tradnl"/>
        </w:rPr>
        <w:t>CONJUNTO DE ASOCIACIONES</w:t>
      </w:r>
    </w:p>
    <w:p w:rsidR="000C6BDD" w:rsidRDefault="00F80024" w:rsidP="00AB75A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425D70">
        <w:rPr>
          <w:rFonts w:ascii="Arial" w:hAnsi="Arial" w:cs="Arial"/>
          <w:b/>
          <w:bCs/>
          <w:color w:val="002060"/>
          <w:lang w:val="es-ES_tradnl"/>
        </w:rPr>
        <w:t>Nº</w:t>
      </w:r>
      <w:r w:rsidR="000879F2">
        <w:rPr>
          <w:rFonts w:ascii="Arial" w:hAnsi="Arial" w:cs="Arial"/>
          <w:b/>
          <w:bCs/>
          <w:color w:val="002060"/>
          <w:lang w:val="es-ES_tradnl"/>
        </w:rPr>
        <w:t>7</w:t>
      </w:r>
      <w:r w:rsidR="00D2469E">
        <w:rPr>
          <w:rFonts w:ascii="Arial" w:hAnsi="Arial" w:cs="Arial"/>
          <w:b/>
          <w:bCs/>
          <w:color w:val="002060"/>
          <w:lang w:val="es-ES_tradnl"/>
        </w:rPr>
        <w:t>3</w:t>
      </w:r>
    </w:p>
    <w:p w:rsidR="00ED1048" w:rsidRDefault="00D2469E" w:rsidP="00AB75A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30</w:t>
      </w:r>
      <w:r w:rsidR="00C030D2">
        <w:rPr>
          <w:rFonts w:ascii="Arial" w:hAnsi="Arial" w:cs="Arial"/>
          <w:b/>
          <w:bCs/>
          <w:color w:val="002060"/>
          <w:lang w:val="es-ES_tradnl"/>
        </w:rPr>
        <w:t>.11.18</w:t>
      </w:r>
    </w:p>
    <w:p w:rsidR="00E52DD2" w:rsidRDefault="00E52DD2" w:rsidP="000879F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AUNQUE HAY SEÑAL</w:t>
      </w:r>
      <w:r w:rsidR="005945FA">
        <w:rPr>
          <w:rFonts w:ascii="Arial" w:hAnsi="Arial" w:cs="Arial"/>
          <w:b/>
          <w:bCs/>
          <w:color w:val="002060"/>
          <w:lang w:val="es-ES_tradnl"/>
        </w:rPr>
        <w:t>E</w:t>
      </w:r>
      <w:bookmarkStart w:id="0" w:name="_GoBack"/>
      <w:bookmarkEnd w:id="0"/>
      <w:r>
        <w:rPr>
          <w:rFonts w:ascii="Arial" w:hAnsi="Arial" w:cs="Arial"/>
          <w:b/>
          <w:bCs/>
          <w:color w:val="002060"/>
          <w:lang w:val="es-ES_tradnl"/>
        </w:rPr>
        <w:t xml:space="preserve">S IMPORTANTES DE VOLUNTAD Y AVANCE, </w:t>
      </w:r>
      <w:r w:rsidR="005945FA">
        <w:rPr>
          <w:rFonts w:ascii="Arial" w:hAnsi="Arial" w:cs="Arial"/>
          <w:b/>
          <w:bCs/>
          <w:color w:val="002060"/>
          <w:lang w:val="es-ES_tradnl"/>
        </w:rPr>
        <w:t>A</w:t>
      </w:r>
      <w:r w:rsidR="00D2469E">
        <w:rPr>
          <w:rFonts w:ascii="Arial" w:hAnsi="Arial" w:cs="Arial"/>
          <w:b/>
          <w:bCs/>
          <w:color w:val="002060"/>
          <w:lang w:val="es-ES_tradnl"/>
        </w:rPr>
        <w:t>HORA SON LOS RESULTADOS CONCRETOS LO QUE IMPORTA</w:t>
      </w:r>
    </w:p>
    <w:p w:rsidR="000879F2" w:rsidRDefault="000879F2" w:rsidP="000879F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D2469E" w:rsidRPr="00425D70" w:rsidRDefault="00D2469E" w:rsidP="000879F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0879F2" w:rsidRPr="00425D70" w:rsidRDefault="000879F2" w:rsidP="000879F2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  <w:r w:rsidRPr="00425D70">
        <w:rPr>
          <w:rFonts w:ascii="Arial" w:hAnsi="Arial" w:cs="Arial"/>
          <w:b/>
          <w:color w:val="002060"/>
          <w:lang w:val="es-ES_tradnl"/>
        </w:rPr>
        <w:t>Estimados/as socios/as y colegas:</w:t>
      </w:r>
    </w:p>
    <w:p w:rsidR="000879F2" w:rsidRDefault="000879F2" w:rsidP="000879F2">
      <w:pPr>
        <w:spacing w:after="0" w:line="240" w:lineRule="auto"/>
        <w:jc w:val="both"/>
        <w:rPr>
          <w:rFonts w:ascii="Arial" w:hAnsi="Arial" w:cs="Arial"/>
          <w:bCs/>
          <w:color w:val="002060"/>
          <w:lang w:val="es-ES_tradnl"/>
        </w:rPr>
      </w:pPr>
    </w:p>
    <w:p w:rsidR="00E52DD2" w:rsidRDefault="00E52DD2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Ayer teníamos una crucial reunión con el Sr. Ministro y el Sr. Subsecretario para, luego de </w:t>
      </w:r>
      <w:r w:rsidR="000C1CC4">
        <w:rPr>
          <w:rFonts w:ascii="Arial" w:hAnsi="Arial" w:cs="Arial"/>
          <w:color w:val="002060"/>
          <w:lang w:val="es-ES_tradnl"/>
        </w:rPr>
        <w:t xml:space="preserve">seis meses de trabajo previo, y </w:t>
      </w:r>
      <w:r>
        <w:rPr>
          <w:rFonts w:ascii="Arial" w:hAnsi="Arial" w:cs="Arial"/>
          <w:color w:val="002060"/>
          <w:lang w:val="es-ES_tradnl"/>
        </w:rPr>
        <w:t xml:space="preserve">dos meses </w:t>
      </w:r>
      <w:r w:rsidR="000C1CC4">
        <w:rPr>
          <w:rFonts w:ascii="Arial" w:hAnsi="Arial" w:cs="Arial"/>
          <w:color w:val="002060"/>
          <w:lang w:val="es-ES_tradnl"/>
        </w:rPr>
        <w:t xml:space="preserve">adicionales </w:t>
      </w:r>
      <w:r>
        <w:rPr>
          <w:rFonts w:ascii="Arial" w:hAnsi="Arial" w:cs="Arial"/>
          <w:color w:val="002060"/>
          <w:lang w:val="es-ES_tradnl"/>
        </w:rPr>
        <w:t>de espera, recibi</w:t>
      </w:r>
      <w:r w:rsidR="000C1CC4">
        <w:rPr>
          <w:rFonts w:ascii="Arial" w:hAnsi="Arial" w:cs="Arial"/>
          <w:color w:val="002060"/>
          <w:lang w:val="es-ES_tradnl"/>
        </w:rPr>
        <w:t xml:space="preserve">r finalmente </w:t>
      </w:r>
      <w:r>
        <w:rPr>
          <w:rFonts w:ascii="Arial" w:hAnsi="Arial" w:cs="Arial"/>
          <w:color w:val="002060"/>
          <w:lang w:val="es-ES_tradnl"/>
        </w:rPr>
        <w:t>las noticias concretas sobre la revisión final del proyecto del ley de modernización y nuevas plantas de la DT, las modificaciones y los aspectos puntuales que se determinaría introducirle, y, en especial, la confirmación del pronto plazo para, en la forma de una indicación sustitutiva, reingresar dicho proyecto al Congreso, con miras a retomar definitivamente su pronta tramitación y aprobación. Sin embargo, dicha reunión fue postergada</w:t>
      </w:r>
      <w:r w:rsidR="00E50BA4">
        <w:rPr>
          <w:rFonts w:ascii="Arial" w:hAnsi="Arial" w:cs="Arial"/>
          <w:color w:val="002060"/>
          <w:lang w:val="es-ES_tradnl"/>
        </w:rPr>
        <w:t xml:space="preserve"> de nuevo –había ocurrido antes- y</w:t>
      </w:r>
      <w:r>
        <w:rPr>
          <w:rFonts w:ascii="Arial" w:hAnsi="Arial" w:cs="Arial"/>
          <w:color w:val="002060"/>
          <w:lang w:val="es-ES_tradnl"/>
        </w:rPr>
        <w:t xml:space="preserve"> </w:t>
      </w:r>
      <w:r w:rsidR="000C1CC4">
        <w:rPr>
          <w:rFonts w:ascii="Arial" w:hAnsi="Arial" w:cs="Arial"/>
          <w:color w:val="002060"/>
          <w:lang w:val="es-ES_tradnl"/>
        </w:rPr>
        <w:t>a último momento</w:t>
      </w:r>
      <w:r w:rsidR="00E50BA4">
        <w:rPr>
          <w:rFonts w:ascii="Arial" w:hAnsi="Arial" w:cs="Arial"/>
          <w:color w:val="002060"/>
          <w:lang w:val="es-ES_tradnl"/>
        </w:rPr>
        <w:t>,</w:t>
      </w:r>
      <w:r w:rsidR="000C1CC4">
        <w:rPr>
          <w:rFonts w:ascii="Arial" w:hAnsi="Arial" w:cs="Arial"/>
          <w:color w:val="002060"/>
          <w:lang w:val="es-ES_tradnl"/>
        </w:rPr>
        <w:t xml:space="preserve"> </w:t>
      </w:r>
      <w:r>
        <w:rPr>
          <w:rFonts w:ascii="Arial" w:hAnsi="Arial" w:cs="Arial"/>
          <w:color w:val="002060"/>
          <w:lang w:val="es-ES_tradnl"/>
        </w:rPr>
        <w:t>para el próximo jueves 6 de diciembre.</w:t>
      </w:r>
    </w:p>
    <w:p w:rsidR="00E52DD2" w:rsidRDefault="00E52DD2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A8686C" w:rsidRDefault="00E52DD2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Las razones fueron serias y respetuosas en lo formal, pues las propias autoridades nos informaron y dieron las explicaciones del caso, en especial referidas a la recargada, urgente y conocida agenda pública que requería </w:t>
      </w:r>
      <w:r w:rsidR="00A8686C">
        <w:rPr>
          <w:rFonts w:ascii="Arial" w:hAnsi="Arial" w:cs="Arial"/>
          <w:color w:val="002060"/>
          <w:lang w:val="es-ES_tradnl"/>
        </w:rPr>
        <w:t>su</w:t>
      </w:r>
      <w:r>
        <w:rPr>
          <w:rFonts w:ascii="Arial" w:hAnsi="Arial" w:cs="Arial"/>
          <w:color w:val="002060"/>
          <w:lang w:val="es-ES_tradnl"/>
        </w:rPr>
        <w:t xml:space="preserve"> presencia </w:t>
      </w:r>
      <w:r w:rsidR="00E50BA4">
        <w:rPr>
          <w:rFonts w:ascii="Arial" w:hAnsi="Arial" w:cs="Arial"/>
          <w:color w:val="002060"/>
          <w:lang w:val="es-ES_tradnl"/>
        </w:rPr>
        <w:t xml:space="preserve">impostergable </w:t>
      </w:r>
      <w:r w:rsidR="00A8686C">
        <w:rPr>
          <w:rFonts w:ascii="Arial" w:hAnsi="Arial" w:cs="Arial"/>
          <w:color w:val="002060"/>
          <w:lang w:val="es-ES_tradnl"/>
        </w:rPr>
        <w:t>en estos momentos. Además, en</w:t>
      </w:r>
      <w:r w:rsidR="000C1CC4">
        <w:rPr>
          <w:rFonts w:ascii="Arial" w:hAnsi="Arial" w:cs="Arial"/>
          <w:color w:val="002060"/>
          <w:lang w:val="es-ES_tradnl"/>
        </w:rPr>
        <w:t xml:space="preserve"> ellas no</w:t>
      </w:r>
      <w:r w:rsidR="00A8686C">
        <w:rPr>
          <w:rFonts w:ascii="Arial" w:hAnsi="Arial" w:cs="Arial"/>
          <w:color w:val="002060"/>
          <w:lang w:val="es-ES_tradnl"/>
        </w:rPr>
        <w:t>s volvieron a reafirmar la voluntad y compromiso de impulsar este proyecto</w:t>
      </w:r>
      <w:r w:rsidR="008F6C6F">
        <w:rPr>
          <w:rFonts w:ascii="Arial" w:hAnsi="Arial" w:cs="Arial"/>
          <w:color w:val="002060"/>
          <w:lang w:val="es-ES_tradnl"/>
        </w:rPr>
        <w:t>,</w:t>
      </w:r>
      <w:r w:rsidR="00A8686C">
        <w:rPr>
          <w:rFonts w:ascii="Arial" w:hAnsi="Arial" w:cs="Arial"/>
          <w:color w:val="002060"/>
          <w:lang w:val="es-ES_tradnl"/>
        </w:rPr>
        <w:t xml:space="preserve"> y de reingresarlo al Congreso en forma muy pronta, específicamente durante el curso del mes de enero próximo, y que en la reunión del </w:t>
      </w:r>
      <w:r w:rsidR="008F6C6F">
        <w:rPr>
          <w:rFonts w:ascii="Arial" w:hAnsi="Arial" w:cs="Arial"/>
          <w:color w:val="002060"/>
          <w:lang w:val="es-ES_tradnl"/>
        </w:rPr>
        <w:t xml:space="preserve">próximo </w:t>
      </w:r>
      <w:r w:rsidR="00A8686C">
        <w:rPr>
          <w:rFonts w:ascii="Arial" w:hAnsi="Arial" w:cs="Arial"/>
          <w:color w:val="002060"/>
          <w:lang w:val="es-ES_tradnl"/>
        </w:rPr>
        <w:t xml:space="preserve">jueves </w:t>
      </w:r>
      <w:r w:rsidR="008F6C6F">
        <w:rPr>
          <w:rFonts w:ascii="Arial" w:hAnsi="Arial" w:cs="Arial"/>
          <w:color w:val="002060"/>
          <w:lang w:val="es-ES_tradnl"/>
        </w:rPr>
        <w:t>s</w:t>
      </w:r>
      <w:r w:rsidR="00A8686C">
        <w:rPr>
          <w:rFonts w:ascii="Arial" w:hAnsi="Arial" w:cs="Arial"/>
          <w:color w:val="002060"/>
          <w:lang w:val="es-ES_tradnl"/>
        </w:rPr>
        <w:t xml:space="preserve">e </w:t>
      </w:r>
      <w:r w:rsidR="008F6C6F">
        <w:rPr>
          <w:rFonts w:ascii="Arial" w:hAnsi="Arial" w:cs="Arial"/>
          <w:color w:val="002060"/>
          <w:lang w:val="es-ES_tradnl"/>
        </w:rPr>
        <w:t xml:space="preserve">nos informaría con certeza de las </w:t>
      </w:r>
      <w:r w:rsidR="00A8686C">
        <w:rPr>
          <w:rFonts w:ascii="Arial" w:hAnsi="Arial" w:cs="Arial"/>
          <w:color w:val="002060"/>
          <w:lang w:val="es-ES_tradnl"/>
        </w:rPr>
        <w:t xml:space="preserve">precisiones de contenido que </w:t>
      </w:r>
      <w:r w:rsidR="008F6C6F">
        <w:rPr>
          <w:rFonts w:ascii="Arial" w:hAnsi="Arial" w:cs="Arial"/>
          <w:color w:val="002060"/>
          <w:lang w:val="es-ES_tradnl"/>
        </w:rPr>
        <w:t>cerrarían dicho texto</w:t>
      </w:r>
      <w:r w:rsidR="00A8686C">
        <w:rPr>
          <w:rFonts w:ascii="Arial" w:hAnsi="Arial" w:cs="Arial"/>
          <w:color w:val="002060"/>
          <w:lang w:val="es-ES_tradnl"/>
        </w:rPr>
        <w:t xml:space="preserve">, muy puntuales y acotadas considerando que en forma </w:t>
      </w:r>
      <w:r w:rsidR="008F6C6F">
        <w:rPr>
          <w:rFonts w:ascii="Arial" w:hAnsi="Arial" w:cs="Arial"/>
          <w:color w:val="002060"/>
          <w:lang w:val="es-ES_tradnl"/>
        </w:rPr>
        <w:t xml:space="preserve">paralela y </w:t>
      </w:r>
      <w:r w:rsidR="00A8686C">
        <w:rPr>
          <w:rFonts w:ascii="Arial" w:hAnsi="Arial" w:cs="Arial"/>
          <w:color w:val="002060"/>
          <w:lang w:val="es-ES_tradnl"/>
        </w:rPr>
        <w:t>aparte</w:t>
      </w:r>
      <w:r w:rsidR="008F6C6F">
        <w:rPr>
          <w:rFonts w:ascii="Arial" w:hAnsi="Arial" w:cs="Arial"/>
          <w:color w:val="002060"/>
          <w:lang w:val="es-ES_tradnl"/>
        </w:rPr>
        <w:t>,</w:t>
      </w:r>
      <w:r w:rsidR="00A8686C">
        <w:rPr>
          <w:rFonts w:ascii="Arial" w:hAnsi="Arial" w:cs="Arial"/>
          <w:color w:val="002060"/>
          <w:lang w:val="es-ES_tradnl"/>
        </w:rPr>
        <w:t xml:space="preserve"> como también hemos conversado, estaban avanzando en el otro proyecto relativo a </w:t>
      </w:r>
      <w:r w:rsidR="008F6C6F">
        <w:rPr>
          <w:rFonts w:ascii="Arial" w:hAnsi="Arial" w:cs="Arial"/>
          <w:color w:val="002060"/>
          <w:lang w:val="es-ES_tradnl"/>
        </w:rPr>
        <w:t xml:space="preserve">las nuevas reformas </w:t>
      </w:r>
      <w:r w:rsidR="00A8686C">
        <w:rPr>
          <w:rFonts w:ascii="Arial" w:hAnsi="Arial" w:cs="Arial"/>
          <w:color w:val="002060"/>
          <w:lang w:val="es-ES_tradnl"/>
        </w:rPr>
        <w:t>laborales</w:t>
      </w:r>
      <w:r w:rsidR="008F6C6F">
        <w:rPr>
          <w:rFonts w:ascii="Arial" w:hAnsi="Arial" w:cs="Arial"/>
          <w:color w:val="002060"/>
          <w:lang w:val="es-ES_tradnl"/>
        </w:rPr>
        <w:t xml:space="preserve"> que el Gobierno también ha anunciado</w:t>
      </w:r>
      <w:r w:rsidR="00A8686C">
        <w:rPr>
          <w:rFonts w:ascii="Arial" w:hAnsi="Arial" w:cs="Arial"/>
          <w:color w:val="002060"/>
          <w:lang w:val="es-ES_tradnl"/>
        </w:rPr>
        <w:t>.</w:t>
      </w:r>
    </w:p>
    <w:p w:rsidR="00A8686C" w:rsidRDefault="00A8686C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8F6C6F" w:rsidRDefault="00A8686C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Sin embargo, más allá de estas razonables y respetuosas explicaciones</w:t>
      </w:r>
      <w:r w:rsidR="008F6C6F">
        <w:rPr>
          <w:rFonts w:ascii="Arial" w:hAnsi="Arial" w:cs="Arial"/>
          <w:color w:val="002060"/>
          <w:lang w:val="es-ES_tradnl"/>
        </w:rPr>
        <w:t xml:space="preserve">, tuvimos posibilidad de manifestarles a las autoridades que, ya a fines de año, </w:t>
      </w:r>
      <w:r>
        <w:rPr>
          <w:rFonts w:ascii="Arial" w:hAnsi="Arial" w:cs="Arial"/>
          <w:color w:val="002060"/>
          <w:lang w:val="es-ES_tradnl"/>
        </w:rPr>
        <w:t xml:space="preserve">no podemos seguir adelante solo con estos anuncios y señales de avance, pues, aunque serias, </w:t>
      </w:r>
      <w:r w:rsidR="008F6C6F">
        <w:rPr>
          <w:rFonts w:ascii="Arial" w:hAnsi="Arial" w:cs="Arial"/>
          <w:color w:val="002060"/>
          <w:lang w:val="es-ES_tradnl"/>
        </w:rPr>
        <w:t xml:space="preserve">no se han traducido aun en los resultados </w:t>
      </w:r>
      <w:r w:rsidR="00E1054A">
        <w:rPr>
          <w:rFonts w:ascii="Arial" w:hAnsi="Arial" w:cs="Arial"/>
          <w:color w:val="002060"/>
          <w:lang w:val="es-ES_tradnl"/>
        </w:rPr>
        <w:t>concretos y visibles</w:t>
      </w:r>
      <w:r w:rsidR="008F6C6F">
        <w:rPr>
          <w:rFonts w:ascii="Arial" w:hAnsi="Arial" w:cs="Arial"/>
          <w:color w:val="002060"/>
          <w:lang w:val="es-ES_tradnl"/>
        </w:rPr>
        <w:t xml:space="preserve"> que realmente nos importan</w:t>
      </w:r>
      <w:r w:rsidR="00E1054A">
        <w:rPr>
          <w:rFonts w:ascii="Arial" w:hAnsi="Arial" w:cs="Arial"/>
          <w:color w:val="002060"/>
          <w:lang w:val="es-ES_tradnl"/>
        </w:rPr>
        <w:t xml:space="preserve">. </w:t>
      </w:r>
    </w:p>
    <w:p w:rsidR="008F6C6F" w:rsidRDefault="008F6C6F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63409E" w:rsidRDefault="008F6C6F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N</w:t>
      </w:r>
      <w:r w:rsidR="00E1054A">
        <w:rPr>
          <w:rFonts w:ascii="Arial" w:hAnsi="Arial" w:cs="Arial"/>
          <w:color w:val="002060"/>
          <w:lang w:val="es-ES_tradnl"/>
        </w:rPr>
        <w:t>uestras capacidades de encauzamiento y credibilidad est</w:t>
      </w:r>
      <w:r w:rsidR="00E50BA4">
        <w:rPr>
          <w:rFonts w:ascii="Arial" w:hAnsi="Arial" w:cs="Arial"/>
          <w:color w:val="002060"/>
          <w:lang w:val="es-ES_tradnl"/>
        </w:rPr>
        <w:t>án</w:t>
      </w:r>
      <w:r w:rsidR="00E1054A">
        <w:rPr>
          <w:rFonts w:ascii="Arial" w:hAnsi="Arial" w:cs="Arial"/>
          <w:color w:val="002060"/>
          <w:lang w:val="es-ES_tradnl"/>
        </w:rPr>
        <w:t xml:space="preserve"> en </w:t>
      </w:r>
      <w:r>
        <w:rPr>
          <w:rFonts w:ascii="Arial" w:hAnsi="Arial" w:cs="Arial"/>
          <w:color w:val="002060"/>
          <w:lang w:val="es-ES_tradnl"/>
        </w:rPr>
        <w:t xml:space="preserve">un </w:t>
      </w:r>
      <w:r w:rsidR="00E1054A">
        <w:rPr>
          <w:rFonts w:ascii="Arial" w:hAnsi="Arial" w:cs="Arial"/>
          <w:color w:val="002060"/>
          <w:lang w:val="es-ES_tradnl"/>
        </w:rPr>
        <w:t xml:space="preserve">límite, pues en el pasado hemos debido lamentar graves y groseros incumplimientos de parte de las autoridades que, al menos sin nuestro claro rechazo y nuestra decidida lucha, </w:t>
      </w:r>
      <w:r>
        <w:rPr>
          <w:rFonts w:ascii="Arial" w:hAnsi="Arial" w:cs="Arial"/>
          <w:color w:val="002060"/>
          <w:lang w:val="es-ES_tradnl"/>
        </w:rPr>
        <w:t>obviamente no tenemos la posibilidad de aceptar</w:t>
      </w:r>
      <w:r w:rsidR="00E1054A">
        <w:rPr>
          <w:rFonts w:ascii="Arial" w:hAnsi="Arial" w:cs="Arial"/>
          <w:color w:val="002060"/>
          <w:lang w:val="es-ES_tradnl"/>
        </w:rPr>
        <w:t xml:space="preserve">. </w:t>
      </w:r>
      <w:r>
        <w:rPr>
          <w:rFonts w:ascii="Arial" w:hAnsi="Arial" w:cs="Arial"/>
          <w:color w:val="002060"/>
          <w:lang w:val="es-ES_tradnl"/>
        </w:rPr>
        <w:t>C</w:t>
      </w:r>
      <w:r w:rsidR="0063409E">
        <w:rPr>
          <w:rFonts w:ascii="Arial" w:hAnsi="Arial" w:cs="Arial"/>
          <w:color w:val="002060"/>
          <w:lang w:val="es-ES_tradnl"/>
        </w:rPr>
        <w:t xml:space="preserve">onsta que, luego del fracaso de ni siquiera vislumbrar la aprobación del proyecto a fines del año pasado y del gobierno anterior, generamos </w:t>
      </w:r>
      <w:r w:rsidR="00E1054A">
        <w:rPr>
          <w:rFonts w:ascii="Arial" w:hAnsi="Arial" w:cs="Arial"/>
          <w:color w:val="002060"/>
          <w:lang w:val="es-ES_tradnl"/>
        </w:rPr>
        <w:t>fuertes acuerdos y compromisos entre nosotros</w:t>
      </w:r>
      <w:r w:rsidR="0063409E">
        <w:rPr>
          <w:rFonts w:ascii="Arial" w:hAnsi="Arial" w:cs="Arial"/>
          <w:color w:val="002060"/>
          <w:lang w:val="es-ES_tradnl"/>
        </w:rPr>
        <w:t xml:space="preserve"> detrás de esta búsqueda sincera de entendimiento y trabajo conjunto con las nuevas autoridades, los que tenían como horizonte para obtener resultados concretos –no declaraciones, anuncios o meros avances- el curso y fin de este año 2018. </w:t>
      </w:r>
    </w:p>
    <w:p w:rsidR="0063409E" w:rsidRDefault="0063409E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BB3F49" w:rsidRDefault="0063409E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Por ello</w:t>
      </w:r>
      <w:r w:rsidR="008F6C6F">
        <w:rPr>
          <w:rFonts w:ascii="Arial" w:hAnsi="Arial" w:cs="Arial"/>
          <w:color w:val="002060"/>
          <w:lang w:val="es-ES_tradnl"/>
        </w:rPr>
        <w:t>,</w:t>
      </w:r>
      <w:r w:rsidR="002267DB">
        <w:rPr>
          <w:rFonts w:ascii="Arial" w:hAnsi="Arial" w:cs="Arial"/>
          <w:color w:val="002060"/>
          <w:lang w:val="es-ES_tradnl"/>
        </w:rPr>
        <w:t xml:space="preserve"> </w:t>
      </w:r>
      <w:r w:rsidR="008F6C6F">
        <w:rPr>
          <w:rFonts w:ascii="Arial" w:hAnsi="Arial" w:cs="Arial"/>
          <w:color w:val="002060"/>
          <w:lang w:val="es-ES_tradnl"/>
        </w:rPr>
        <w:t xml:space="preserve">ante esta nueva postergación y el poco tiempo que nos resta de este año –en el que además debemos agradecer que se estén despejando las principales tensiones propias del sector público en estas fechas- , no tenemos </w:t>
      </w:r>
      <w:r w:rsidR="002267DB">
        <w:rPr>
          <w:rFonts w:ascii="Arial" w:hAnsi="Arial" w:cs="Arial"/>
          <w:color w:val="002060"/>
          <w:lang w:val="es-ES_tradnl"/>
        </w:rPr>
        <w:t xml:space="preserve"> otra opción que activar el conjunto de acciones de expresión que teníamos </w:t>
      </w:r>
      <w:r w:rsidR="008F6C6F">
        <w:rPr>
          <w:rFonts w:ascii="Arial" w:hAnsi="Arial" w:cs="Arial"/>
          <w:color w:val="002060"/>
          <w:lang w:val="es-ES_tradnl"/>
        </w:rPr>
        <w:t xml:space="preserve">previsto con antelación </w:t>
      </w:r>
      <w:r w:rsidR="002267DB">
        <w:rPr>
          <w:rFonts w:ascii="Arial" w:hAnsi="Arial" w:cs="Arial"/>
          <w:color w:val="002060"/>
          <w:lang w:val="es-ES_tradnl"/>
        </w:rPr>
        <w:t>para una situación como esta</w:t>
      </w:r>
      <w:r w:rsidR="00D2469E">
        <w:rPr>
          <w:rFonts w:ascii="Arial" w:hAnsi="Arial" w:cs="Arial"/>
          <w:color w:val="002060"/>
          <w:lang w:val="es-ES_tradnl"/>
        </w:rPr>
        <w:t xml:space="preserve">, pues, aun esperando el cumplimiento de los </w:t>
      </w:r>
      <w:r w:rsidR="002267DB">
        <w:rPr>
          <w:rFonts w:ascii="Arial" w:hAnsi="Arial" w:cs="Arial"/>
          <w:color w:val="002060"/>
          <w:lang w:val="es-ES_tradnl"/>
        </w:rPr>
        <w:t xml:space="preserve">compromisos </w:t>
      </w:r>
      <w:r w:rsidR="00D2469E">
        <w:rPr>
          <w:rFonts w:ascii="Arial" w:hAnsi="Arial" w:cs="Arial"/>
          <w:color w:val="002060"/>
          <w:lang w:val="es-ES_tradnl"/>
        </w:rPr>
        <w:t xml:space="preserve">contraídos por las autoridades, es </w:t>
      </w:r>
      <w:r w:rsidR="002267DB">
        <w:rPr>
          <w:rFonts w:ascii="Arial" w:hAnsi="Arial" w:cs="Arial"/>
          <w:color w:val="002060"/>
          <w:lang w:val="es-ES_tradnl"/>
        </w:rPr>
        <w:t xml:space="preserve">indispensable </w:t>
      </w:r>
      <w:r w:rsidR="00D2469E">
        <w:rPr>
          <w:rFonts w:ascii="Arial" w:hAnsi="Arial" w:cs="Arial"/>
          <w:color w:val="002060"/>
          <w:lang w:val="es-ES_tradnl"/>
        </w:rPr>
        <w:t xml:space="preserve">y a la vez inevitable que </w:t>
      </w:r>
      <w:r w:rsidR="002267DB">
        <w:rPr>
          <w:rFonts w:ascii="Arial" w:hAnsi="Arial" w:cs="Arial"/>
          <w:color w:val="002060"/>
          <w:lang w:val="es-ES_tradnl"/>
        </w:rPr>
        <w:t>acompañ</w:t>
      </w:r>
      <w:r w:rsidR="00D2469E">
        <w:rPr>
          <w:rFonts w:ascii="Arial" w:hAnsi="Arial" w:cs="Arial"/>
          <w:color w:val="002060"/>
          <w:lang w:val="es-ES_tradnl"/>
        </w:rPr>
        <w:t>emos</w:t>
      </w:r>
      <w:r w:rsidR="002267DB">
        <w:rPr>
          <w:rFonts w:ascii="Arial" w:hAnsi="Arial" w:cs="Arial"/>
          <w:color w:val="002060"/>
          <w:lang w:val="es-ES_tradnl"/>
        </w:rPr>
        <w:t xml:space="preserve"> este </w:t>
      </w:r>
      <w:r w:rsidR="00D2469E">
        <w:rPr>
          <w:rFonts w:ascii="Arial" w:hAnsi="Arial" w:cs="Arial"/>
          <w:color w:val="002060"/>
          <w:lang w:val="es-ES_tradnl"/>
        </w:rPr>
        <w:t xml:space="preserve">tramo que esperamos final </w:t>
      </w:r>
      <w:r w:rsidR="002267DB">
        <w:rPr>
          <w:rFonts w:ascii="Arial" w:hAnsi="Arial" w:cs="Arial"/>
          <w:color w:val="002060"/>
          <w:lang w:val="es-ES_tradnl"/>
        </w:rPr>
        <w:t xml:space="preserve">con el máximo nivel de </w:t>
      </w:r>
      <w:r w:rsidR="00BB3F49">
        <w:rPr>
          <w:rFonts w:ascii="Arial" w:hAnsi="Arial" w:cs="Arial"/>
          <w:color w:val="002060"/>
          <w:lang w:val="es-ES_tradnl"/>
        </w:rPr>
        <w:t xml:space="preserve">concentración y movilización de nuestra parte, los 2.300 socios/as y colegas, funcionarios/as de la DT. </w:t>
      </w:r>
    </w:p>
    <w:p w:rsidR="00BB3F49" w:rsidRDefault="00BB3F49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BB3F49" w:rsidRDefault="00D2469E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Por lo que</w:t>
      </w:r>
      <w:r w:rsidR="00BB3F49">
        <w:rPr>
          <w:rFonts w:ascii="Arial" w:hAnsi="Arial" w:cs="Arial"/>
          <w:color w:val="002060"/>
          <w:lang w:val="es-ES_tradnl"/>
        </w:rPr>
        <w:t xml:space="preserve"> convocamos a cada uno/a de Uds., en forma responsable y decidida, a sumarse y cumplir fiel</w:t>
      </w:r>
      <w:r>
        <w:rPr>
          <w:rFonts w:ascii="Arial" w:hAnsi="Arial" w:cs="Arial"/>
          <w:color w:val="002060"/>
          <w:lang w:val="es-ES_tradnl"/>
        </w:rPr>
        <w:t xml:space="preserve"> y disciplinadamente </w:t>
      </w:r>
      <w:r w:rsidR="00BB3F49">
        <w:rPr>
          <w:rFonts w:ascii="Arial" w:hAnsi="Arial" w:cs="Arial"/>
          <w:color w:val="002060"/>
          <w:lang w:val="es-ES_tradnl"/>
        </w:rPr>
        <w:t xml:space="preserve">el calendario de movilización para este mes, </w:t>
      </w:r>
      <w:r>
        <w:rPr>
          <w:rFonts w:ascii="Arial" w:hAnsi="Arial" w:cs="Arial"/>
          <w:color w:val="002060"/>
          <w:lang w:val="es-ES_tradnl"/>
        </w:rPr>
        <w:t xml:space="preserve">que contempla cuidadosas </w:t>
      </w:r>
      <w:r w:rsidR="00BB3F49">
        <w:rPr>
          <w:rFonts w:ascii="Arial" w:hAnsi="Arial" w:cs="Arial"/>
          <w:color w:val="002060"/>
          <w:lang w:val="es-ES_tradnl"/>
        </w:rPr>
        <w:t>acciones sucesivas y ascendentes</w:t>
      </w:r>
      <w:r>
        <w:rPr>
          <w:rFonts w:ascii="Arial" w:hAnsi="Arial" w:cs="Arial"/>
          <w:color w:val="002060"/>
          <w:lang w:val="es-ES_tradnl"/>
        </w:rPr>
        <w:t>,</w:t>
      </w:r>
      <w:r w:rsidR="00BB3F49">
        <w:rPr>
          <w:rFonts w:ascii="Arial" w:hAnsi="Arial" w:cs="Arial"/>
          <w:color w:val="002060"/>
          <w:lang w:val="es-ES_tradnl"/>
        </w:rPr>
        <w:t xml:space="preserve"> según vayan requiriéndolo los resultados o la falta de ellos, </w:t>
      </w:r>
      <w:r>
        <w:rPr>
          <w:rFonts w:ascii="Arial" w:hAnsi="Arial" w:cs="Arial"/>
          <w:color w:val="002060"/>
          <w:lang w:val="es-ES_tradnl"/>
        </w:rPr>
        <w:t xml:space="preserve">y </w:t>
      </w:r>
      <w:r w:rsidR="00BB3F49">
        <w:rPr>
          <w:rFonts w:ascii="Arial" w:hAnsi="Arial" w:cs="Arial"/>
          <w:color w:val="002060"/>
          <w:lang w:val="es-ES_tradnl"/>
        </w:rPr>
        <w:t>que comienza con las siguientes</w:t>
      </w:r>
      <w:r>
        <w:rPr>
          <w:rFonts w:ascii="Arial" w:hAnsi="Arial" w:cs="Arial"/>
          <w:color w:val="002060"/>
          <w:lang w:val="es-ES_tradnl"/>
        </w:rPr>
        <w:t xml:space="preserve"> para los próximos días</w:t>
      </w:r>
      <w:r w:rsidR="00BB3F49">
        <w:rPr>
          <w:rFonts w:ascii="Arial" w:hAnsi="Arial" w:cs="Arial"/>
          <w:color w:val="002060"/>
          <w:lang w:val="es-ES_tradnl"/>
        </w:rPr>
        <w:t>:</w:t>
      </w:r>
    </w:p>
    <w:p w:rsidR="005467F7" w:rsidRDefault="005467F7" w:rsidP="000C1CC4">
      <w:pPr>
        <w:spacing w:after="0" w:line="240" w:lineRule="auto"/>
        <w:ind w:left="993"/>
        <w:jc w:val="both"/>
        <w:rPr>
          <w:rFonts w:ascii="Arial" w:hAnsi="Arial" w:cs="Arial"/>
          <w:color w:val="002060"/>
          <w:lang w:val="es-ES_tradnl"/>
        </w:rPr>
      </w:pPr>
    </w:p>
    <w:p w:rsidR="00BB3F49" w:rsidRDefault="00356407" w:rsidP="00356407">
      <w:pPr>
        <w:spacing w:after="0" w:line="240" w:lineRule="auto"/>
        <w:ind w:left="1701" w:hanging="850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Martes 4</w:t>
      </w:r>
      <w:r w:rsidR="00BB3F49">
        <w:rPr>
          <w:rFonts w:ascii="Arial" w:hAnsi="Arial" w:cs="Arial"/>
          <w:color w:val="002060"/>
          <w:lang w:val="es-ES_tradnl"/>
        </w:rPr>
        <w:t xml:space="preserve">:   </w:t>
      </w:r>
      <w:r>
        <w:rPr>
          <w:rFonts w:ascii="Arial" w:hAnsi="Arial" w:cs="Arial"/>
          <w:color w:val="002060"/>
          <w:lang w:val="es-ES_tradnl"/>
        </w:rPr>
        <w:t xml:space="preserve">Asamblea informativa sobre este Calendario de Movilizaciones en todas las oficinas del país. </w:t>
      </w:r>
      <w:r w:rsidR="00BB3F49">
        <w:rPr>
          <w:rFonts w:ascii="Arial" w:hAnsi="Arial" w:cs="Arial"/>
          <w:color w:val="002060"/>
          <w:lang w:val="es-ES_tradnl"/>
        </w:rPr>
        <w:t>Retraso de 30 minutos en la atención.</w:t>
      </w:r>
    </w:p>
    <w:p w:rsidR="00BB3F49" w:rsidRDefault="00BB3F49" w:rsidP="00356407">
      <w:pPr>
        <w:spacing w:after="0" w:line="240" w:lineRule="auto"/>
        <w:ind w:left="1701" w:hanging="850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lastRenderedPageBreak/>
        <w:t xml:space="preserve">Miércoles 5 de diciembre: </w:t>
      </w:r>
      <w:r w:rsidR="00356407">
        <w:rPr>
          <w:rFonts w:ascii="Arial" w:hAnsi="Arial" w:cs="Arial"/>
          <w:color w:val="002060"/>
          <w:lang w:val="es-ES_tradnl"/>
        </w:rPr>
        <w:t xml:space="preserve">Asambleas informativas para estudiar nuevamente el proyecto de ley. </w:t>
      </w:r>
      <w:r>
        <w:rPr>
          <w:rFonts w:ascii="Arial" w:hAnsi="Arial" w:cs="Arial"/>
          <w:color w:val="002060"/>
          <w:lang w:val="es-ES_tradnl"/>
        </w:rPr>
        <w:t>Retraso de 1 hora en la atención.</w:t>
      </w:r>
    </w:p>
    <w:p w:rsidR="00356407" w:rsidRDefault="00356407" w:rsidP="00356407">
      <w:pPr>
        <w:spacing w:after="0" w:line="240" w:lineRule="auto"/>
        <w:ind w:left="1701" w:hanging="850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Jueves 6: Alerta y espera activa del resultado de reunión en el Ministerio.</w:t>
      </w:r>
    </w:p>
    <w:p w:rsidR="000C1CC4" w:rsidRDefault="00BB3F49" w:rsidP="00356407">
      <w:pPr>
        <w:spacing w:after="0" w:line="240" w:lineRule="auto"/>
        <w:ind w:left="1701" w:hanging="850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Lunes </w:t>
      </w:r>
      <w:r w:rsidR="000C1CC4">
        <w:rPr>
          <w:rFonts w:ascii="Arial" w:hAnsi="Arial" w:cs="Arial"/>
          <w:color w:val="002060"/>
          <w:lang w:val="es-ES_tradnl"/>
        </w:rPr>
        <w:t xml:space="preserve">10 de </w:t>
      </w:r>
      <w:proofErr w:type="gramStart"/>
      <w:r w:rsidR="000C1CC4">
        <w:rPr>
          <w:rFonts w:ascii="Arial" w:hAnsi="Arial" w:cs="Arial"/>
          <w:color w:val="002060"/>
          <w:lang w:val="es-ES_tradnl"/>
        </w:rPr>
        <w:t>Diciembre</w:t>
      </w:r>
      <w:proofErr w:type="gramEnd"/>
      <w:r w:rsidR="000C1CC4">
        <w:rPr>
          <w:rFonts w:ascii="Arial" w:hAnsi="Arial" w:cs="Arial"/>
          <w:color w:val="002060"/>
          <w:lang w:val="es-ES_tradnl"/>
        </w:rPr>
        <w:t>: Paro Nacional</w:t>
      </w:r>
      <w:r w:rsidR="00356407">
        <w:rPr>
          <w:rFonts w:ascii="Arial" w:hAnsi="Arial" w:cs="Arial"/>
          <w:color w:val="002060"/>
          <w:lang w:val="es-ES_tradnl"/>
        </w:rPr>
        <w:t>, en caso de persistir falta de resultados concretos</w:t>
      </w:r>
      <w:r w:rsidR="00626CC6">
        <w:rPr>
          <w:rFonts w:ascii="Arial" w:hAnsi="Arial" w:cs="Arial"/>
          <w:color w:val="002060"/>
          <w:lang w:val="es-ES_tradnl"/>
        </w:rPr>
        <w:t>. E i</w:t>
      </w:r>
      <w:r w:rsidR="009C359F">
        <w:rPr>
          <w:rFonts w:ascii="Arial" w:hAnsi="Arial" w:cs="Arial"/>
          <w:color w:val="002060"/>
          <w:lang w:val="es-ES_tradnl"/>
        </w:rPr>
        <w:t>nformación de nuevas acciones del Calendario de Movilizaciones.</w:t>
      </w:r>
    </w:p>
    <w:p w:rsidR="000C1CC4" w:rsidRDefault="000C1CC4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9C359F" w:rsidRDefault="009C359F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0C1CC4" w:rsidRDefault="000C1CC4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Llevamos mucho tiempo y de buena fe esperando, trabajando, proponiendo, conversando y concordando. Todos sabemos que es la hora, </w:t>
      </w:r>
      <w:r w:rsidR="00626CC6">
        <w:rPr>
          <w:rFonts w:ascii="Arial" w:hAnsi="Arial" w:cs="Arial"/>
          <w:color w:val="002060"/>
          <w:lang w:val="es-ES_tradnl"/>
        </w:rPr>
        <w:t xml:space="preserve">y </w:t>
      </w:r>
      <w:r>
        <w:rPr>
          <w:rFonts w:ascii="Arial" w:hAnsi="Arial" w:cs="Arial"/>
          <w:color w:val="002060"/>
          <w:lang w:val="es-ES_tradnl"/>
        </w:rPr>
        <w:t xml:space="preserve">que con plena justificación repetimos lo que desde inicios de año hemos dicho y esperado que se cumpla: </w:t>
      </w:r>
    </w:p>
    <w:p w:rsidR="00D2469E" w:rsidRDefault="00D2469E" w:rsidP="000C1CC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s-ES_tradnl"/>
        </w:rPr>
      </w:pPr>
    </w:p>
    <w:p w:rsidR="000C1CC4" w:rsidRPr="000C1CC4" w:rsidRDefault="000C1CC4" w:rsidP="000C1CC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s-ES_tradnl"/>
        </w:rPr>
      </w:pPr>
      <w:r w:rsidRPr="000C1CC4">
        <w:rPr>
          <w:rFonts w:ascii="Arial" w:hAnsi="Arial" w:cs="Arial"/>
          <w:b/>
          <w:color w:val="002060"/>
          <w:sz w:val="28"/>
          <w:szCs w:val="28"/>
          <w:lang w:val="es-ES_tradnl"/>
        </w:rPr>
        <w:t>¡Ley de Planta ahora</w:t>
      </w:r>
      <w:proofErr w:type="gramStart"/>
      <w:r w:rsidRPr="000C1CC4">
        <w:rPr>
          <w:rFonts w:ascii="Arial" w:hAnsi="Arial" w:cs="Arial"/>
          <w:b/>
          <w:color w:val="002060"/>
          <w:sz w:val="28"/>
          <w:szCs w:val="28"/>
          <w:lang w:val="es-ES_tradnl"/>
        </w:rPr>
        <w:t>!.</w:t>
      </w:r>
      <w:proofErr w:type="gramEnd"/>
      <w:r w:rsidRPr="000C1CC4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 </w:t>
      </w:r>
    </w:p>
    <w:p w:rsidR="000C1CC4" w:rsidRPr="000C1CC4" w:rsidRDefault="000C1CC4" w:rsidP="000C1CC4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es-ES_tradnl"/>
        </w:rPr>
      </w:pPr>
      <w:r w:rsidRPr="000C1CC4">
        <w:rPr>
          <w:rFonts w:ascii="Arial" w:hAnsi="Arial" w:cs="Arial"/>
          <w:b/>
          <w:color w:val="002060"/>
          <w:sz w:val="28"/>
          <w:szCs w:val="28"/>
          <w:lang w:val="es-ES_tradnl"/>
        </w:rPr>
        <w:t>¡En este 2018!</w:t>
      </w:r>
    </w:p>
    <w:p w:rsidR="000C1CC4" w:rsidRDefault="000C1CC4" w:rsidP="000879F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205"/>
      </w:tblGrid>
      <w:tr w:rsidR="000879F2" w:rsidRPr="0063612C" w:rsidTr="00135BC3">
        <w:trPr>
          <w:jc w:val="center"/>
        </w:trPr>
        <w:tc>
          <w:tcPr>
            <w:tcW w:w="4295" w:type="dxa"/>
          </w:tcPr>
          <w:p w:rsidR="00D7125F" w:rsidRDefault="00D7125F" w:rsidP="00135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0879F2" w:rsidRPr="0063612C" w:rsidRDefault="000879F2" w:rsidP="00135BC3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63612C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0879F2" w:rsidRPr="0063612C" w:rsidRDefault="000879F2" w:rsidP="00135BC3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63612C"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205" w:type="dxa"/>
          </w:tcPr>
          <w:p w:rsidR="00D7125F" w:rsidRDefault="00D7125F" w:rsidP="00135B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0879F2" w:rsidRPr="0063612C" w:rsidRDefault="000879F2" w:rsidP="00135BC3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63612C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0879F2" w:rsidRPr="0063612C" w:rsidRDefault="000879F2" w:rsidP="00135BC3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63612C"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  <w:tr w:rsidR="00CA162B" w:rsidRPr="00425D70" w:rsidTr="00910E60">
        <w:trPr>
          <w:jc w:val="center"/>
        </w:trPr>
        <w:tc>
          <w:tcPr>
            <w:tcW w:w="4295" w:type="dxa"/>
          </w:tcPr>
          <w:p w:rsidR="00CA162B" w:rsidRPr="00425D70" w:rsidRDefault="00CA162B" w:rsidP="00DA5667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</w:p>
        </w:tc>
        <w:tc>
          <w:tcPr>
            <w:tcW w:w="4205" w:type="dxa"/>
          </w:tcPr>
          <w:p w:rsidR="00CA162B" w:rsidRPr="00425D70" w:rsidRDefault="00CA162B" w:rsidP="00DA5667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</w:p>
        </w:tc>
      </w:tr>
    </w:tbl>
    <w:p w:rsidR="00A425D6" w:rsidRPr="00425D70" w:rsidRDefault="00A425D6" w:rsidP="00D7125F">
      <w:pPr>
        <w:spacing w:after="160" w:line="259" w:lineRule="auto"/>
        <w:jc w:val="both"/>
        <w:rPr>
          <w:rFonts w:ascii="Arial" w:hAnsi="Arial" w:cs="Arial"/>
          <w:b/>
          <w:color w:val="002060"/>
        </w:rPr>
      </w:pPr>
    </w:p>
    <w:sectPr w:rsidR="00A425D6" w:rsidRPr="00425D70" w:rsidSect="005467F7">
      <w:pgSz w:w="12240" w:h="18720" w:code="281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91B"/>
    <w:rsid w:val="000039E9"/>
    <w:rsid w:val="00012745"/>
    <w:rsid w:val="00016A02"/>
    <w:rsid w:val="00022589"/>
    <w:rsid w:val="0002779B"/>
    <w:rsid w:val="000323AE"/>
    <w:rsid w:val="00034928"/>
    <w:rsid w:val="0003496A"/>
    <w:rsid w:val="0004064D"/>
    <w:rsid w:val="00043917"/>
    <w:rsid w:val="00043A5B"/>
    <w:rsid w:val="000506B7"/>
    <w:rsid w:val="00052123"/>
    <w:rsid w:val="000550D2"/>
    <w:rsid w:val="000566A3"/>
    <w:rsid w:val="00057D30"/>
    <w:rsid w:val="00066239"/>
    <w:rsid w:val="00073734"/>
    <w:rsid w:val="00073A39"/>
    <w:rsid w:val="00083E01"/>
    <w:rsid w:val="000879F2"/>
    <w:rsid w:val="000950C6"/>
    <w:rsid w:val="000A1694"/>
    <w:rsid w:val="000A30B7"/>
    <w:rsid w:val="000B0C65"/>
    <w:rsid w:val="000B230F"/>
    <w:rsid w:val="000B46EF"/>
    <w:rsid w:val="000C0FBB"/>
    <w:rsid w:val="000C1CC4"/>
    <w:rsid w:val="000C58AA"/>
    <w:rsid w:val="000C6BDD"/>
    <w:rsid w:val="000D5CDF"/>
    <w:rsid w:val="000E17E6"/>
    <w:rsid w:val="000E7D0D"/>
    <w:rsid w:val="000F2D3B"/>
    <w:rsid w:val="000F3B1F"/>
    <w:rsid w:val="000F3DB4"/>
    <w:rsid w:val="001052AA"/>
    <w:rsid w:val="001056FD"/>
    <w:rsid w:val="0011547A"/>
    <w:rsid w:val="001239CE"/>
    <w:rsid w:val="001253A7"/>
    <w:rsid w:val="0013131C"/>
    <w:rsid w:val="00131666"/>
    <w:rsid w:val="001354F5"/>
    <w:rsid w:val="00151E50"/>
    <w:rsid w:val="00152827"/>
    <w:rsid w:val="00152FB5"/>
    <w:rsid w:val="00155C9F"/>
    <w:rsid w:val="00162870"/>
    <w:rsid w:val="00165F79"/>
    <w:rsid w:val="00172461"/>
    <w:rsid w:val="0017348B"/>
    <w:rsid w:val="0018161B"/>
    <w:rsid w:val="00181D4A"/>
    <w:rsid w:val="00184178"/>
    <w:rsid w:val="001878E9"/>
    <w:rsid w:val="00192379"/>
    <w:rsid w:val="0019385F"/>
    <w:rsid w:val="001953D5"/>
    <w:rsid w:val="001A110F"/>
    <w:rsid w:val="001A142B"/>
    <w:rsid w:val="001A32ED"/>
    <w:rsid w:val="001A73FE"/>
    <w:rsid w:val="001B2108"/>
    <w:rsid w:val="001B3F20"/>
    <w:rsid w:val="001B5CC7"/>
    <w:rsid w:val="001C1CB2"/>
    <w:rsid w:val="001E0987"/>
    <w:rsid w:val="001E16B6"/>
    <w:rsid w:val="001E743B"/>
    <w:rsid w:val="001F3D4B"/>
    <w:rsid w:val="00202DF8"/>
    <w:rsid w:val="002035F2"/>
    <w:rsid w:val="00210151"/>
    <w:rsid w:val="00213DC3"/>
    <w:rsid w:val="0022151E"/>
    <w:rsid w:val="002267DB"/>
    <w:rsid w:val="0023040B"/>
    <w:rsid w:val="00240EED"/>
    <w:rsid w:val="00241FF2"/>
    <w:rsid w:val="00242D17"/>
    <w:rsid w:val="00244EB3"/>
    <w:rsid w:val="00250917"/>
    <w:rsid w:val="002515D8"/>
    <w:rsid w:val="002531C6"/>
    <w:rsid w:val="00254D65"/>
    <w:rsid w:val="00255EC4"/>
    <w:rsid w:val="00256DDE"/>
    <w:rsid w:val="0025769A"/>
    <w:rsid w:val="00262510"/>
    <w:rsid w:val="002656A2"/>
    <w:rsid w:val="002747C6"/>
    <w:rsid w:val="002767B0"/>
    <w:rsid w:val="00282240"/>
    <w:rsid w:val="0028380F"/>
    <w:rsid w:val="00284824"/>
    <w:rsid w:val="00286233"/>
    <w:rsid w:val="00287B2C"/>
    <w:rsid w:val="002901B0"/>
    <w:rsid w:val="00291C0B"/>
    <w:rsid w:val="0029402D"/>
    <w:rsid w:val="002B1E72"/>
    <w:rsid w:val="002C1469"/>
    <w:rsid w:val="002E003C"/>
    <w:rsid w:val="002E23A6"/>
    <w:rsid w:val="002E24E2"/>
    <w:rsid w:val="00307E04"/>
    <w:rsid w:val="003103F9"/>
    <w:rsid w:val="00310890"/>
    <w:rsid w:val="00312DDD"/>
    <w:rsid w:val="00317539"/>
    <w:rsid w:val="003206F5"/>
    <w:rsid w:val="00326AB9"/>
    <w:rsid w:val="00326F86"/>
    <w:rsid w:val="00333A02"/>
    <w:rsid w:val="00340297"/>
    <w:rsid w:val="003421F4"/>
    <w:rsid w:val="00343CFC"/>
    <w:rsid w:val="00346AF6"/>
    <w:rsid w:val="00346E08"/>
    <w:rsid w:val="003506F1"/>
    <w:rsid w:val="00356407"/>
    <w:rsid w:val="0036139E"/>
    <w:rsid w:val="003634EA"/>
    <w:rsid w:val="0036643A"/>
    <w:rsid w:val="0036767D"/>
    <w:rsid w:val="0037548D"/>
    <w:rsid w:val="00380F23"/>
    <w:rsid w:val="00381C5F"/>
    <w:rsid w:val="003963A0"/>
    <w:rsid w:val="003972C6"/>
    <w:rsid w:val="00397BE0"/>
    <w:rsid w:val="003A21BA"/>
    <w:rsid w:val="003A531B"/>
    <w:rsid w:val="003A537F"/>
    <w:rsid w:val="003A5ECD"/>
    <w:rsid w:val="003A6B7B"/>
    <w:rsid w:val="003B2B74"/>
    <w:rsid w:val="003B6243"/>
    <w:rsid w:val="003C1018"/>
    <w:rsid w:val="003D0BBC"/>
    <w:rsid w:val="003E29D8"/>
    <w:rsid w:val="003E57AB"/>
    <w:rsid w:val="003E7E03"/>
    <w:rsid w:val="003F15DC"/>
    <w:rsid w:val="003F1613"/>
    <w:rsid w:val="003F4F42"/>
    <w:rsid w:val="003F6113"/>
    <w:rsid w:val="003F78AC"/>
    <w:rsid w:val="004002A0"/>
    <w:rsid w:val="00401AE2"/>
    <w:rsid w:val="0040412A"/>
    <w:rsid w:val="00411C4F"/>
    <w:rsid w:val="00415235"/>
    <w:rsid w:val="00420037"/>
    <w:rsid w:val="004251F6"/>
    <w:rsid w:val="00425D70"/>
    <w:rsid w:val="0042669D"/>
    <w:rsid w:val="004268E7"/>
    <w:rsid w:val="00441E9B"/>
    <w:rsid w:val="0045525C"/>
    <w:rsid w:val="0045543A"/>
    <w:rsid w:val="00463A97"/>
    <w:rsid w:val="00464AF9"/>
    <w:rsid w:val="00474FC6"/>
    <w:rsid w:val="00477EEB"/>
    <w:rsid w:val="004803BD"/>
    <w:rsid w:val="00484FAC"/>
    <w:rsid w:val="00494D66"/>
    <w:rsid w:val="004A6F10"/>
    <w:rsid w:val="004B3F35"/>
    <w:rsid w:val="004C2947"/>
    <w:rsid w:val="004D360F"/>
    <w:rsid w:val="004E25FC"/>
    <w:rsid w:val="004E3543"/>
    <w:rsid w:val="004F3EF7"/>
    <w:rsid w:val="004F7C1F"/>
    <w:rsid w:val="00500C80"/>
    <w:rsid w:val="00503872"/>
    <w:rsid w:val="0051343A"/>
    <w:rsid w:val="00513B42"/>
    <w:rsid w:val="00515B41"/>
    <w:rsid w:val="005164F6"/>
    <w:rsid w:val="00530CC0"/>
    <w:rsid w:val="005342F0"/>
    <w:rsid w:val="00535505"/>
    <w:rsid w:val="005467F7"/>
    <w:rsid w:val="00547AC6"/>
    <w:rsid w:val="00555EC3"/>
    <w:rsid w:val="00557A7D"/>
    <w:rsid w:val="005615E1"/>
    <w:rsid w:val="00561E4E"/>
    <w:rsid w:val="005652AE"/>
    <w:rsid w:val="00566BB3"/>
    <w:rsid w:val="005706E4"/>
    <w:rsid w:val="00572297"/>
    <w:rsid w:val="00574F4B"/>
    <w:rsid w:val="005855A9"/>
    <w:rsid w:val="005945FA"/>
    <w:rsid w:val="005A015B"/>
    <w:rsid w:val="005B04C2"/>
    <w:rsid w:val="005B53C5"/>
    <w:rsid w:val="005B787E"/>
    <w:rsid w:val="005D0EFB"/>
    <w:rsid w:val="005D2333"/>
    <w:rsid w:val="005E6821"/>
    <w:rsid w:val="005E6A96"/>
    <w:rsid w:val="005F46C8"/>
    <w:rsid w:val="00600543"/>
    <w:rsid w:val="00605CAD"/>
    <w:rsid w:val="00623751"/>
    <w:rsid w:val="00626CC6"/>
    <w:rsid w:val="00631ABE"/>
    <w:rsid w:val="00631D67"/>
    <w:rsid w:val="0063409E"/>
    <w:rsid w:val="0063612C"/>
    <w:rsid w:val="006434E5"/>
    <w:rsid w:val="00655448"/>
    <w:rsid w:val="0066703E"/>
    <w:rsid w:val="006719D2"/>
    <w:rsid w:val="006734EF"/>
    <w:rsid w:val="00673EF1"/>
    <w:rsid w:val="0067762C"/>
    <w:rsid w:val="0068513D"/>
    <w:rsid w:val="00693E9D"/>
    <w:rsid w:val="006A3F3A"/>
    <w:rsid w:val="006A551D"/>
    <w:rsid w:val="006B77AB"/>
    <w:rsid w:val="006C40A6"/>
    <w:rsid w:val="006E2CAB"/>
    <w:rsid w:val="006E3AF1"/>
    <w:rsid w:val="006E47A6"/>
    <w:rsid w:val="006E7533"/>
    <w:rsid w:val="006F1BEE"/>
    <w:rsid w:val="00700F42"/>
    <w:rsid w:val="007043C5"/>
    <w:rsid w:val="00704737"/>
    <w:rsid w:val="00705B10"/>
    <w:rsid w:val="00713182"/>
    <w:rsid w:val="007167AB"/>
    <w:rsid w:val="00721E79"/>
    <w:rsid w:val="007224BE"/>
    <w:rsid w:val="00723E47"/>
    <w:rsid w:val="00731A5B"/>
    <w:rsid w:val="00732248"/>
    <w:rsid w:val="007322F1"/>
    <w:rsid w:val="00735DD4"/>
    <w:rsid w:val="007377D5"/>
    <w:rsid w:val="007379BF"/>
    <w:rsid w:val="00751266"/>
    <w:rsid w:val="00755571"/>
    <w:rsid w:val="00763E3D"/>
    <w:rsid w:val="007729EA"/>
    <w:rsid w:val="0077649A"/>
    <w:rsid w:val="00776A4F"/>
    <w:rsid w:val="00782EBA"/>
    <w:rsid w:val="00793CB9"/>
    <w:rsid w:val="007941C7"/>
    <w:rsid w:val="00795F45"/>
    <w:rsid w:val="007A05BB"/>
    <w:rsid w:val="007A276D"/>
    <w:rsid w:val="007A5DCE"/>
    <w:rsid w:val="007C1B46"/>
    <w:rsid w:val="007C1C54"/>
    <w:rsid w:val="007C37C5"/>
    <w:rsid w:val="007E63A8"/>
    <w:rsid w:val="007F5D06"/>
    <w:rsid w:val="00805F26"/>
    <w:rsid w:val="0081038F"/>
    <w:rsid w:val="00820665"/>
    <w:rsid w:val="00821250"/>
    <w:rsid w:val="00822073"/>
    <w:rsid w:val="00826554"/>
    <w:rsid w:val="008310DD"/>
    <w:rsid w:val="00831C85"/>
    <w:rsid w:val="008369FF"/>
    <w:rsid w:val="00837AF6"/>
    <w:rsid w:val="00840036"/>
    <w:rsid w:val="008410D3"/>
    <w:rsid w:val="00843F25"/>
    <w:rsid w:val="00852190"/>
    <w:rsid w:val="00854B04"/>
    <w:rsid w:val="00880C87"/>
    <w:rsid w:val="00881A60"/>
    <w:rsid w:val="0088320E"/>
    <w:rsid w:val="00894AF5"/>
    <w:rsid w:val="008A483A"/>
    <w:rsid w:val="008B43FD"/>
    <w:rsid w:val="008B52D3"/>
    <w:rsid w:val="008B5B0F"/>
    <w:rsid w:val="008C0E32"/>
    <w:rsid w:val="008C1994"/>
    <w:rsid w:val="008C23F0"/>
    <w:rsid w:val="008D024A"/>
    <w:rsid w:val="008E2D30"/>
    <w:rsid w:val="008E558A"/>
    <w:rsid w:val="008E71CE"/>
    <w:rsid w:val="008F224A"/>
    <w:rsid w:val="008F6C6F"/>
    <w:rsid w:val="008F73D0"/>
    <w:rsid w:val="0090258F"/>
    <w:rsid w:val="00910E60"/>
    <w:rsid w:val="009126F0"/>
    <w:rsid w:val="00912B47"/>
    <w:rsid w:val="009179FE"/>
    <w:rsid w:val="00932B05"/>
    <w:rsid w:val="00933B41"/>
    <w:rsid w:val="00935AFF"/>
    <w:rsid w:val="0093759D"/>
    <w:rsid w:val="009407D4"/>
    <w:rsid w:val="00942626"/>
    <w:rsid w:val="00945618"/>
    <w:rsid w:val="009513BC"/>
    <w:rsid w:val="00952B28"/>
    <w:rsid w:val="00954466"/>
    <w:rsid w:val="0095668E"/>
    <w:rsid w:val="009601DA"/>
    <w:rsid w:val="00960996"/>
    <w:rsid w:val="00961697"/>
    <w:rsid w:val="00964AE9"/>
    <w:rsid w:val="009761DA"/>
    <w:rsid w:val="0098134C"/>
    <w:rsid w:val="00985ED4"/>
    <w:rsid w:val="00992CCC"/>
    <w:rsid w:val="009942B9"/>
    <w:rsid w:val="009A2C3C"/>
    <w:rsid w:val="009A373A"/>
    <w:rsid w:val="009A3ED3"/>
    <w:rsid w:val="009A78EA"/>
    <w:rsid w:val="009C359F"/>
    <w:rsid w:val="009C61AB"/>
    <w:rsid w:val="009D1787"/>
    <w:rsid w:val="009D54F5"/>
    <w:rsid w:val="009E3273"/>
    <w:rsid w:val="009E376E"/>
    <w:rsid w:val="00A022CF"/>
    <w:rsid w:val="00A1317D"/>
    <w:rsid w:val="00A1584E"/>
    <w:rsid w:val="00A17B89"/>
    <w:rsid w:val="00A3404C"/>
    <w:rsid w:val="00A425D6"/>
    <w:rsid w:val="00A56600"/>
    <w:rsid w:val="00A56E30"/>
    <w:rsid w:val="00A60387"/>
    <w:rsid w:val="00A6581E"/>
    <w:rsid w:val="00A66831"/>
    <w:rsid w:val="00A67B6C"/>
    <w:rsid w:val="00A7291B"/>
    <w:rsid w:val="00A730F0"/>
    <w:rsid w:val="00A73B66"/>
    <w:rsid w:val="00A824BF"/>
    <w:rsid w:val="00A8686C"/>
    <w:rsid w:val="00A8709E"/>
    <w:rsid w:val="00A97F5C"/>
    <w:rsid w:val="00AA14B7"/>
    <w:rsid w:val="00AB5A06"/>
    <w:rsid w:val="00AB75AD"/>
    <w:rsid w:val="00AC1115"/>
    <w:rsid w:val="00AD37FB"/>
    <w:rsid w:val="00AD4139"/>
    <w:rsid w:val="00AD68C9"/>
    <w:rsid w:val="00AF2CBF"/>
    <w:rsid w:val="00B01DB9"/>
    <w:rsid w:val="00B04597"/>
    <w:rsid w:val="00B1442F"/>
    <w:rsid w:val="00B2379F"/>
    <w:rsid w:val="00B32B8F"/>
    <w:rsid w:val="00B367D2"/>
    <w:rsid w:val="00B47251"/>
    <w:rsid w:val="00B52A1D"/>
    <w:rsid w:val="00B52B96"/>
    <w:rsid w:val="00B57043"/>
    <w:rsid w:val="00B617BE"/>
    <w:rsid w:val="00B6377D"/>
    <w:rsid w:val="00B64814"/>
    <w:rsid w:val="00B74746"/>
    <w:rsid w:val="00B75346"/>
    <w:rsid w:val="00B806E3"/>
    <w:rsid w:val="00B9657C"/>
    <w:rsid w:val="00B96887"/>
    <w:rsid w:val="00B9734F"/>
    <w:rsid w:val="00BB00AA"/>
    <w:rsid w:val="00BB0620"/>
    <w:rsid w:val="00BB22DE"/>
    <w:rsid w:val="00BB3F49"/>
    <w:rsid w:val="00BC5626"/>
    <w:rsid w:val="00BD40BA"/>
    <w:rsid w:val="00BD44F8"/>
    <w:rsid w:val="00BE04BA"/>
    <w:rsid w:val="00BE2DCB"/>
    <w:rsid w:val="00BE62AB"/>
    <w:rsid w:val="00BF1BF3"/>
    <w:rsid w:val="00BF5132"/>
    <w:rsid w:val="00BF76D0"/>
    <w:rsid w:val="00C030D2"/>
    <w:rsid w:val="00C05120"/>
    <w:rsid w:val="00C1250D"/>
    <w:rsid w:val="00C26CEC"/>
    <w:rsid w:val="00C343B1"/>
    <w:rsid w:val="00C557FA"/>
    <w:rsid w:val="00C671B6"/>
    <w:rsid w:val="00C70053"/>
    <w:rsid w:val="00C72BC3"/>
    <w:rsid w:val="00C824FA"/>
    <w:rsid w:val="00CA162B"/>
    <w:rsid w:val="00CA1BB0"/>
    <w:rsid w:val="00CA59B9"/>
    <w:rsid w:val="00CA62FD"/>
    <w:rsid w:val="00CB085D"/>
    <w:rsid w:val="00CD269B"/>
    <w:rsid w:val="00CE12F9"/>
    <w:rsid w:val="00CE2683"/>
    <w:rsid w:val="00CE3D67"/>
    <w:rsid w:val="00D03413"/>
    <w:rsid w:val="00D05BC2"/>
    <w:rsid w:val="00D11016"/>
    <w:rsid w:val="00D23BB9"/>
    <w:rsid w:val="00D2469E"/>
    <w:rsid w:val="00D3039B"/>
    <w:rsid w:val="00D41E32"/>
    <w:rsid w:val="00D53C64"/>
    <w:rsid w:val="00D6529B"/>
    <w:rsid w:val="00D7125F"/>
    <w:rsid w:val="00D72F41"/>
    <w:rsid w:val="00D815B6"/>
    <w:rsid w:val="00D82A1A"/>
    <w:rsid w:val="00DA2AE3"/>
    <w:rsid w:val="00DA5667"/>
    <w:rsid w:val="00DC1300"/>
    <w:rsid w:val="00DD16F0"/>
    <w:rsid w:val="00DD3FB0"/>
    <w:rsid w:val="00DF4A08"/>
    <w:rsid w:val="00DF5607"/>
    <w:rsid w:val="00E00A82"/>
    <w:rsid w:val="00E059B9"/>
    <w:rsid w:val="00E1054A"/>
    <w:rsid w:val="00E105C5"/>
    <w:rsid w:val="00E14BCE"/>
    <w:rsid w:val="00E15551"/>
    <w:rsid w:val="00E421E9"/>
    <w:rsid w:val="00E50BA4"/>
    <w:rsid w:val="00E520AC"/>
    <w:rsid w:val="00E52DD2"/>
    <w:rsid w:val="00E5745A"/>
    <w:rsid w:val="00E619ED"/>
    <w:rsid w:val="00E64C4A"/>
    <w:rsid w:val="00E660C5"/>
    <w:rsid w:val="00E70F2E"/>
    <w:rsid w:val="00E7380B"/>
    <w:rsid w:val="00E73EDC"/>
    <w:rsid w:val="00E77A16"/>
    <w:rsid w:val="00E85EDE"/>
    <w:rsid w:val="00E9213E"/>
    <w:rsid w:val="00EA6F03"/>
    <w:rsid w:val="00EB1388"/>
    <w:rsid w:val="00EB5DF3"/>
    <w:rsid w:val="00EC1B57"/>
    <w:rsid w:val="00EC230E"/>
    <w:rsid w:val="00EC26AC"/>
    <w:rsid w:val="00EC5B3C"/>
    <w:rsid w:val="00ED1048"/>
    <w:rsid w:val="00ED58CA"/>
    <w:rsid w:val="00ED710C"/>
    <w:rsid w:val="00EF303B"/>
    <w:rsid w:val="00F0094F"/>
    <w:rsid w:val="00F00A4B"/>
    <w:rsid w:val="00F0709B"/>
    <w:rsid w:val="00F21CE4"/>
    <w:rsid w:val="00F238FA"/>
    <w:rsid w:val="00F246E0"/>
    <w:rsid w:val="00F24C94"/>
    <w:rsid w:val="00F32AB8"/>
    <w:rsid w:val="00F40B8C"/>
    <w:rsid w:val="00F42F6F"/>
    <w:rsid w:val="00F43021"/>
    <w:rsid w:val="00F43F97"/>
    <w:rsid w:val="00F47713"/>
    <w:rsid w:val="00F544D6"/>
    <w:rsid w:val="00F54894"/>
    <w:rsid w:val="00F66AB8"/>
    <w:rsid w:val="00F74CB1"/>
    <w:rsid w:val="00F766C6"/>
    <w:rsid w:val="00F80024"/>
    <w:rsid w:val="00F825FC"/>
    <w:rsid w:val="00F83C9A"/>
    <w:rsid w:val="00F8466D"/>
    <w:rsid w:val="00F84BA6"/>
    <w:rsid w:val="00F91814"/>
    <w:rsid w:val="00FA6348"/>
    <w:rsid w:val="00FA64AE"/>
    <w:rsid w:val="00FA74AC"/>
    <w:rsid w:val="00FA7B01"/>
    <w:rsid w:val="00FA7F5F"/>
    <w:rsid w:val="00FB032B"/>
    <w:rsid w:val="00FB4D9C"/>
    <w:rsid w:val="00FC0200"/>
    <w:rsid w:val="00FC5ED9"/>
    <w:rsid w:val="00FD415C"/>
    <w:rsid w:val="00FD618B"/>
    <w:rsid w:val="00FD6DC0"/>
    <w:rsid w:val="00FE4509"/>
    <w:rsid w:val="00FE5ABE"/>
    <w:rsid w:val="00FE71F2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0C584A-BAB5-454F-9B2B-7649208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1B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AC7C.AC8A6C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3D38-6B2F-44EA-9BF0-F1D649AE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Campusano Palma</dc:creator>
  <cp:lastModifiedBy>rcampusano</cp:lastModifiedBy>
  <cp:revision>73</cp:revision>
  <cp:lastPrinted>2018-11-30T15:21:00Z</cp:lastPrinted>
  <dcterms:created xsi:type="dcterms:W3CDTF">2018-06-14T15:01:00Z</dcterms:created>
  <dcterms:modified xsi:type="dcterms:W3CDTF">2018-11-30T15:29:00Z</dcterms:modified>
</cp:coreProperties>
</file>