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69C" w:rsidRDefault="005B469C" w:rsidP="00AB75AD">
      <w:pPr>
        <w:spacing w:after="0" w:line="240" w:lineRule="auto"/>
        <w:jc w:val="center"/>
        <w:rPr>
          <w:rFonts w:ascii="Arial" w:hAnsi="Arial" w:cs="Arial"/>
          <w:b/>
          <w:bCs/>
          <w:color w:val="002060"/>
          <w:lang w:val="es-ES_tradnl"/>
        </w:rPr>
      </w:pPr>
      <w:bookmarkStart w:id="0" w:name="_GoBac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2"/>
        <w:gridCol w:w="7204"/>
      </w:tblGrid>
      <w:tr w:rsidR="005B469C" w:rsidRPr="00251E4F" w:rsidTr="00246962">
        <w:trPr>
          <w:trHeight w:val="1192"/>
          <w:tblCellSpacing w:w="15" w:type="dxa"/>
        </w:trPr>
        <w:tc>
          <w:tcPr>
            <w:tcW w:w="14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B469C" w:rsidRPr="00251E4F" w:rsidRDefault="005B469C" w:rsidP="00246962">
            <w:pPr>
              <w:jc w:val="center"/>
              <w:rPr>
                <w:rFonts w:ascii="Arial" w:hAnsi="Arial" w:cs="Arial"/>
                <w:b/>
                <w:bCs/>
                <w:color w:val="002060"/>
                <w:lang w:val="es-CO"/>
              </w:rPr>
            </w:pPr>
            <w:r w:rsidRPr="00251E4F">
              <w:rPr>
                <w:rFonts w:ascii="Arial" w:hAnsi="Arial" w:cs="Arial"/>
                <w:b/>
                <w:bCs/>
                <w:noProof/>
                <w:color w:val="002060"/>
                <w:lang w:eastAsia="es-CL"/>
              </w:rPr>
              <w:drawing>
                <wp:inline distT="0" distB="0" distL="0" distR="0" wp14:anchorId="08315922" wp14:editId="68351BF4">
                  <wp:extent cx="811530" cy="676275"/>
                  <wp:effectExtent l="0" t="0" r="7620" b="9525"/>
                  <wp:docPr id="2" name="Imagen 2" descr="cid:image001.jpg@01D3CC2E.F38B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CC2E.F38B49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12590" cy="677158"/>
                          </a:xfrm>
                          <a:prstGeom prst="rect">
                            <a:avLst/>
                          </a:prstGeom>
                          <a:noFill/>
                          <a:ln>
                            <a:noFill/>
                          </a:ln>
                        </pic:spPr>
                      </pic:pic>
                    </a:graphicData>
                  </a:graphic>
                </wp:inline>
              </w:drawing>
            </w:r>
          </w:p>
        </w:tc>
        <w:tc>
          <w:tcPr>
            <w:tcW w:w="349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B469C" w:rsidRPr="00251E4F" w:rsidRDefault="005B469C" w:rsidP="00246962">
            <w:pPr>
              <w:jc w:val="center"/>
              <w:rPr>
                <w:rFonts w:ascii="Arial" w:hAnsi="Arial" w:cs="Arial"/>
                <w:b/>
                <w:bCs/>
                <w:color w:val="002060"/>
                <w:lang w:val="es-CO"/>
              </w:rPr>
            </w:pPr>
          </w:p>
          <w:p w:rsidR="005B469C" w:rsidRPr="00251E4F" w:rsidRDefault="005B469C" w:rsidP="00246962">
            <w:pPr>
              <w:spacing w:after="0"/>
              <w:jc w:val="center"/>
              <w:rPr>
                <w:rFonts w:ascii="Arial" w:hAnsi="Arial" w:cs="Arial"/>
                <w:b/>
                <w:bCs/>
                <w:color w:val="002060"/>
                <w:lang w:val="es-CO"/>
              </w:rPr>
            </w:pPr>
            <w:r w:rsidRPr="00251E4F">
              <w:rPr>
                <w:rFonts w:ascii="Arial" w:hAnsi="Arial" w:cs="Arial"/>
                <w:b/>
                <w:bCs/>
                <w:color w:val="002060"/>
                <w:lang w:val="es-CO"/>
              </w:rPr>
              <w:t xml:space="preserve">ASOCIACION NACIONAL </w:t>
            </w:r>
          </w:p>
          <w:p w:rsidR="005B469C" w:rsidRPr="00251E4F" w:rsidRDefault="005B469C" w:rsidP="00246962">
            <w:pPr>
              <w:spacing w:after="0"/>
              <w:jc w:val="center"/>
              <w:rPr>
                <w:rFonts w:ascii="Arial" w:hAnsi="Arial" w:cs="Arial"/>
                <w:b/>
                <w:bCs/>
                <w:color w:val="002060"/>
              </w:rPr>
            </w:pPr>
            <w:r w:rsidRPr="00251E4F">
              <w:rPr>
                <w:rFonts w:ascii="Arial" w:hAnsi="Arial" w:cs="Arial"/>
                <w:b/>
                <w:bCs/>
                <w:color w:val="002060"/>
                <w:lang w:val="es-CO"/>
              </w:rPr>
              <w:t>DE FUNCIONARIOS DEL  TRABAJO DE CHILE</w:t>
            </w:r>
          </w:p>
        </w:tc>
      </w:tr>
    </w:tbl>
    <w:p w:rsidR="005B469C" w:rsidRPr="005B469C" w:rsidRDefault="005B469C" w:rsidP="00AB75AD">
      <w:pPr>
        <w:spacing w:after="0" w:line="240" w:lineRule="auto"/>
        <w:jc w:val="center"/>
        <w:rPr>
          <w:rFonts w:ascii="Arial" w:hAnsi="Arial" w:cs="Arial"/>
          <w:b/>
          <w:bCs/>
          <w:color w:val="002060"/>
        </w:rPr>
      </w:pPr>
    </w:p>
    <w:p w:rsidR="005B469C" w:rsidRDefault="005B469C" w:rsidP="00AB75AD">
      <w:pPr>
        <w:spacing w:after="0" w:line="240" w:lineRule="auto"/>
        <w:jc w:val="center"/>
        <w:rPr>
          <w:rFonts w:ascii="Arial" w:hAnsi="Arial" w:cs="Arial"/>
          <w:b/>
          <w:bCs/>
          <w:color w:val="002060"/>
          <w:lang w:val="es-ES_tradnl"/>
        </w:rPr>
      </w:pPr>
    </w:p>
    <w:p w:rsidR="005B469C" w:rsidRDefault="005B469C" w:rsidP="00AB75AD">
      <w:pPr>
        <w:spacing w:after="0" w:line="240" w:lineRule="auto"/>
        <w:jc w:val="center"/>
        <w:rPr>
          <w:rFonts w:ascii="Arial" w:hAnsi="Arial" w:cs="Arial"/>
          <w:b/>
          <w:bCs/>
          <w:color w:val="002060"/>
          <w:lang w:val="es-ES_tradnl"/>
        </w:rPr>
      </w:pPr>
    </w:p>
    <w:p w:rsidR="00F80024" w:rsidRPr="00425D70" w:rsidRDefault="00B75179" w:rsidP="00AB75AD">
      <w:pPr>
        <w:spacing w:after="0" w:line="240" w:lineRule="auto"/>
        <w:jc w:val="center"/>
        <w:rPr>
          <w:rFonts w:ascii="Arial" w:hAnsi="Arial" w:cs="Arial"/>
          <w:b/>
          <w:bCs/>
          <w:color w:val="002060"/>
          <w:lang w:val="es-ES_tradnl"/>
        </w:rPr>
      </w:pPr>
      <w:r>
        <w:rPr>
          <w:rFonts w:ascii="Arial" w:hAnsi="Arial" w:cs="Arial"/>
          <w:b/>
          <w:bCs/>
          <w:color w:val="002060"/>
          <w:lang w:val="es-ES_tradnl"/>
        </w:rPr>
        <w:t>COMUNICADO</w:t>
      </w:r>
      <w:r w:rsidR="002529BA">
        <w:rPr>
          <w:rFonts w:ascii="Arial" w:hAnsi="Arial" w:cs="Arial"/>
          <w:b/>
          <w:bCs/>
          <w:color w:val="002060"/>
          <w:lang w:val="es-ES_tradnl"/>
        </w:rPr>
        <w:t xml:space="preserve"> ANFUNTCH</w:t>
      </w:r>
    </w:p>
    <w:p w:rsidR="00670FC0" w:rsidRDefault="00670FC0" w:rsidP="00AB75AD">
      <w:pPr>
        <w:spacing w:after="0" w:line="240" w:lineRule="auto"/>
        <w:jc w:val="center"/>
        <w:rPr>
          <w:rFonts w:ascii="Arial" w:hAnsi="Arial" w:cs="Arial"/>
          <w:b/>
          <w:bCs/>
          <w:color w:val="002060"/>
          <w:lang w:val="es-ES_tradnl"/>
        </w:rPr>
      </w:pPr>
      <w:r>
        <w:rPr>
          <w:rFonts w:ascii="Arial" w:hAnsi="Arial" w:cs="Arial"/>
          <w:b/>
          <w:bCs/>
          <w:color w:val="002060"/>
          <w:lang w:val="es-ES_tradnl"/>
        </w:rPr>
        <w:t>Nº14-2018</w:t>
      </w:r>
    </w:p>
    <w:p w:rsidR="00ED1048" w:rsidRDefault="00E9631A" w:rsidP="00AB75AD">
      <w:pPr>
        <w:spacing w:after="0" w:line="240" w:lineRule="auto"/>
        <w:jc w:val="center"/>
        <w:rPr>
          <w:rFonts w:ascii="Arial" w:hAnsi="Arial" w:cs="Arial"/>
          <w:b/>
          <w:bCs/>
          <w:color w:val="002060"/>
          <w:lang w:val="es-ES_tradnl"/>
        </w:rPr>
      </w:pPr>
      <w:r>
        <w:rPr>
          <w:rFonts w:ascii="Arial" w:hAnsi="Arial" w:cs="Arial"/>
          <w:b/>
          <w:bCs/>
          <w:color w:val="002060"/>
          <w:lang w:val="es-ES_tradnl"/>
        </w:rPr>
        <w:t>10</w:t>
      </w:r>
      <w:r w:rsidR="00B75179">
        <w:rPr>
          <w:rFonts w:ascii="Arial" w:hAnsi="Arial" w:cs="Arial"/>
          <w:b/>
          <w:bCs/>
          <w:color w:val="002060"/>
          <w:lang w:val="es-ES_tradnl"/>
        </w:rPr>
        <w:t>.12.18</w:t>
      </w:r>
    </w:p>
    <w:p w:rsidR="00B75179" w:rsidRDefault="00B75179" w:rsidP="000879F2">
      <w:pPr>
        <w:spacing w:after="0" w:line="240" w:lineRule="auto"/>
        <w:jc w:val="center"/>
        <w:rPr>
          <w:rFonts w:ascii="Arial" w:hAnsi="Arial" w:cs="Arial"/>
          <w:b/>
          <w:bCs/>
          <w:color w:val="002060"/>
          <w:lang w:val="es-ES_tradnl"/>
        </w:rPr>
      </w:pPr>
    </w:p>
    <w:p w:rsidR="000B7EAA" w:rsidRDefault="000B7EAA" w:rsidP="000879F2">
      <w:pPr>
        <w:spacing w:after="0" w:line="240" w:lineRule="auto"/>
        <w:jc w:val="center"/>
        <w:rPr>
          <w:rFonts w:ascii="Arial" w:hAnsi="Arial" w:cs="Arial"/>
          <w:b/>
          <w:bCs/>
          <w:color w:val="002060"/>
          <w:lang w:val="es-ES_tradnl"/>
        </w:rPr>
      </w:pPr>
      <w:r>
        <w:rPr>
          <w:rFonts w:ascii="Arial" w:hAnsi="Arial" w:cs="Arial"/>
          <w:b/>
          <w:bCs/>
          <w:color w:val="002060"/>
          <w:lang w:val="es-ES_tradnl"/>
        </w:rPr>
        <w:t>RESPUESTA DEL MINISTERIO DE AYER DOMINGO POR EL PROYECTO DE LEY</w:t>
      </w:r>
    </w:p>
    <w:p w:rsidR="00B30327" w:rsidRDefault="000B7EAA" w:rsidP="000879F2">
      <w:pPr>
        <w:spacing w:after="0" w:line="240" w:lineRule="auto"/>
        <w:jc w:val="center"/>
        <w:rPr>
          <w:rFonts w:ascii="Arial" w:hAnsi="Arial" w:cs="Arial"/>
          <w:b/>
          <w:bCs/>
          <w:color w:val="002060"/>
          <w:lang w:val="es-ES_tradnl"/>
        </w:rPr>
      </w:pPr>
      <w:r>
        <w:rPr>
          <w:rFonts w:ascii="Arial" w:hAnsi="Arial" w:cs="Arial"/>
          <w:b/>
          <w:bCs/>
          <w:color w:val="002060"/>
          <w:lang w:val="es-ES_tradnl"/>
        </w:rPr>
        <w:t xml:space="preserve"> </w:t>
      </w:r>
      <w:r w:rsidR="00670FC0">
        <w:rPr>
          <w:rFonts w:ascii="Arial" w:hAnsi="Arial" w:cs="Arial"/>
          <w:b/>
          <w:bCs/>
          <w:color w:val="002060"/>
          <w:lang w:val="es-ES_tradnl"/>
        </w:rPr>
        <w:t xml:space="preserve">DESPUES DE UNA INTENSA SEMANA, </w:t>
      </w:r>
      <w:r w:rsidR="00481EF7">
        <w:rPr>
          <w:rFonts w:ascii="Arial" w:hAnsi="Arial" w:cs="Arial"/>
          <w:b/>
          <w:bCs/>
          <w:color w:val="002060"/>
          <w:lang w:val="es-ES_tradnl"/>
        </w:rPr>
        <w:t xml:space="preserve">BUENAS NOTICIAS </w:t>
      </w:r>
    </w:p>
    <w:p w:rsidR="000879F2" w:rsidRDefault="00481EF7" w:rsidP="000879F2">
      <w:pPr>
        <w:spacing w:after="0" w:line="240" w:lineRule="auto"/>
        <w:jc w:val="center"/>
        <w:rPr>
          <w:rFonts w:ascii="Arial" w:hAnsi="Arial" w:cs="Arial"/>
          <w:b/>
          <w:bCs/>
          <w:color w:val="002060"/>
          <w:lang w:val="es-ES_tradnl"/>
        </w:rPr>
      </w:pPr>
      <w:r>
        <w:rPr>
          <w:rFonts w:ascii="Arial" w:hAnsi="Arial" w:cs="Arial"/>
          <w:b/>
          <w:bCs/>
          <w:color w:val="002060"/>
          <w:lang w:val="es-ES_tradnl"/>
        </w:rPr>
        <w:t>QUE NOS ACERCAN CON CLARIDAD A NUESTRA LEY DE PLANTAS</w:t>
      </w:r>
      <w:r w:rsidR="00B75179">
        <w:rPr>
          <w:rFonts w:ascii="Arial" w:hAnsi="Arial" w:cs="Arial"/>
          <w:b/>
          <w:bCs/>
          <w:color w:val="002060"/>
          <w:lang w:val="es-ES_tradnl"/>
        </w:rPr>
        <w:t xml:space="preserve"> </w:t>
      </w:r>
    </w:p>
    <w:p w:rsidR="00B75179" w:rsidRDefault="00B75179" w:rsidP="000879F2">
      <w:pPr>
        <w:spacing w:after="0" w:line="240" w:lineRule="auto"/>
        <w:jc w:val="center"/>
        <w:rPr>
          <w:rFonts w:ascii="Arial" w:hAnsi="Arial" w:cs="Arial"/>
          <w:b/>
          <w:bCs/>
          <w:color w:val="002060"/>
          <w:lang w:val="es-ES_tradnl"/>
        </w:rPr>
      </w:pPr>
    </w:p>
    <w:p w:rsidR="00D2469E" w:rsidRPr="00425D70" w:rsidRDefault="00D2469E" w:rsidP="000879F2">
      <w:pPr>
        <w:spacing w:after="0" w:line="240" w:lineRule="auto"/>
        <w:jc w:val="center"/>
        <w:rPr>
          <w:rFonts w:ascii="Arial" w:hAnsi="Arial" w:cs="Arial"/>
          <w:b/>
          <w:bCs/>
          <w:color w:val="002060"/>
          <w:lang w:val="es-ES_tradnl"/>
        </w:rPr>
      </w:pPr>
    </w:p>
    <w:p w:rsidR="000879F2" w:rsidRPr="00425D70" w:rsidRDefault="000879F2" w:rsidP="000879F2">
      <w:pPr>
        <w:spacing w:after="0" w:line="240" w:lineRule="auto"/>
        <w:jc w:val="both"/>
        <w:rPr>
          <w:rFonts w:ascii="Arial" w:hAnsi="Arial" w:cs="Arial"/>
          <w:b/>
          <w:color w:val="002060"/>
          <w:lang w:val="es-ES_tradnl"/>
        </w:rPr>
      </w:pPr>
      <w:r w:rsidRPr="00425D70">
        <w:rPr>
          <w:rFonts w:ascii="Arial" w:hAnsi="Arial" w:cs="Arial"/>
          <w:b/>
          <w:color w:val="002060"/>
          <w:lang w:val="es-ES_tradnl"/>
        </w:rPr>
        <w:t>Estimados/as socios/as y colegas:</w:t>
      </w:r>
    </w:p>
    <w:p w:rsidR="000879F2" w:rsidRDefault="000879F2" w:rsidP="000879F2">
      <w:pPr>
        <w:spacing w:after="0" w:line="240" w:lineRule="auto"/>
        <w:jc w:val="both"/>
        <w:rPr>
          <w:rFonts w:ascii="Arial" w:hAnsi="Arial" w:cs="Arial"/>
          <w:bCs/>
          <w:color w:val="002060"/>
          <w:lang w:val="es-ES_tradnl"/>
        </w:rPr>
      </w:pPr>
    </w:p>
    <w:p w:rsidR="00E53A60" w:rsidRDefault="00481EF7" w:rsidP="000879F2">
      <w:pPr>
        <w:spacing w:after="0" w:line="240" w:lineRule="auto"/>
        <w:jc w:val="both"/>
        <w:rPr>
          <w:rFonts w:ascii="Arial" w:hAnsi="Arial" w:cs="Arial"/>
          <w:color w:val="002060"/>
          <w:lang w:val="es-ES_tradnl"/>
        </w:rPr>
      </w:pPr>
      <w:r>
        <w:rPr>
          <w:rFonts w:ascii="Arial" w:hAnsi="Arial" w:cs="Arial"/>
          <w:color w:val="002060"/>
          <w:lang w:val="es-ES_tradnl"/>
        </w:rPr>
        <w:t>La pasada, como lo esperábamos, fue una semana clave</w:t>
      </w:r>
      <w:r w:rsidR="00E55526">
        <w:rPr>
          <w:rFonts w:ascii="Arial" w:hAnsi="Arial" w:cs="Arial"/>
          <w:color w:val="002060"/>
          <w:lang w:val="es-ES_tradnl"/>
        </w:rPr>
        <w:t>, y nuestra ANFUNTCH estuvo con todo y en todas, conforme su tradición de siempre.</w:t>
      </w:r>
      <w:r w:rsidR="00765E96">
        <w:rPr>
          <w:rFonts w:ascii="Arial" w:hAnsi="Arial" w:cs="Arial"/>
          <w:color w:val="002060"/>
          <w:lang w:val="es-ES_tradnl"/>
        </w:rPr>
        <w:t xml:space="preserve"> </w:t>
      </w:r>
      <w:r w:rsidR="00E55526">
        <w:rPr>
          <w:rFonts w:ascii="Arial" w:hAnsi="Arial" w:cs="Arial"/>
          <w:color w:val="002060"/>
          <w:lang w:val="es-ES_tradnl"/>
        </w:rPr>
        <w:t xml:space="preserve">Además de movilizarnos en solidaridad con los servicios públicos que sufrieron despidos masivos –y aunque en la DT no fue el caso y hay un grupo muy pequeño de afectados, estamos ya </w:t>
      </w:r>
      <w:r w:rsidR="00765E96">
        <w:rPr>
          <w:rFonts w:ascii="Arial" w:hAnsi="Arial" w:cs="Arial"/>
          <w:color w:val="002060"/>
          <w:lang w:val="es-ES_tradnl"/>
        </w:rPr>
        <w:t xml:space="preserve">alistando </w:t>
      </w:r>
      <w:r w:rsidR="00E55526">
        <w:rPr>
          <w:rFonts w:ascii="Arial" w:hAnsi="Arial" w:cs="Arial"/>
          <w:color w:val="002060"/>
          <w:lang w:val="es-ES_tradnl"/>
        </w:rPr>
        <w:t xml:space="preserve">los antecedentes </w:t>
      </w:r>
      <w:r w:rsidR="00765E96">
        <w:rPr>
          <w:rFonts w:ascii="Arial" w:hAnsi="Arial" w:cs="Arial"/>
          <w:color w:val="002060"/>
          <w:lang w:val="es-ES_tradnl"/>
        </w:rPr>
        <w:t xml:space="preserve">para </w:t>
      </w:r>
      <w:r w:rsidR="00E55526">
        <w:rPr>
          <w:rFonts w:ascii="Arial" w:hAnsi="Arial" w:cs="Arial"/>
          <w:color w:val="002060"/>
          <w:lang w:val="es-ES_tradnl"/>
        </w:rPr>
        <w:t xml:space="preserve">solicitar las pertinentes </w:t>
      </w:r>
      <w:r w:rsidR="00765E96">
        <w:rPr>
          <w:rFonts w:ascii="Arial" w:hAnsi="Arial" w:cs="Arial"/>
          <w:color w:val="002060"/>
          <w:lang w:val="es-ES_tradnl"/>
        </w:rPr>
        <w:t>revisiones y demás acciones que sean procedentes-, c</w:t>
      </w:r>
      <w:r>
        <w:rPr>
          <w:rFonts w:ascii="Arial" w:hAnsi="Arial" w:cs="Arial"/>
          <w:color w:val="002060"/>
          <w:lang w:val="es-ES_tradnl"/>
        </w:rPr>
        <w:t>on</w:t>
      </w:r>
      <w:r w:rsidR="00E55526">
        <w:rPr>
          <w:rFonts w:ascii="Arial" w:hAnsi="Arial" w:cs="Arial"/>
          <w:color w:val="002060"/>
          <w:lang w:val="es-ES_tradnl"/>
        </w:rPr>
        <w:t xml:space="preserve">cretamos las </w:t>
      </w:r>
      <w:r>
        <w:rPr>
          <w:rFonts w:ascii="Arial" w:hAnsi="Arial" w:cs="Arial"/>
          <w:color w:val="002060"/>
          <w:lang w:val="es-ES_tradnl"/>
        </w:rPr>
        <w:t xml:space="preserve">dos movilizaciones de </w:t>
      </w:r>
      <w:r w:rsidR="00765E96">
        <w:rPr>
          <w:rFonts w:ascii="Arial" w:hAnsi="Arial" w:cs="Arial"/>
          <w:color w:val="002060"/>
          <w:lang w:val="es-ES_tradnl"/>
        </w:rPr>
        <w:t xml:space="preserve">preocupación y </w:t>
      </w:r>
      <w:r>
        <w:rPr>
          <w:rFonts w:ascii="Arial" w:hAnsi="Arial" w:cs="Arial"/>
          <w:color w:val="002060"/>
          <w:lang w:val="es-ES_tradnl"/>
        </w:rPr>
        <w:t xml:space="preserve">advertencia </w:t>
      </w:r>
      <w:r w:rsidR="00765E96">
        <w:rPr>
          <w:rFonts w:ascii="Arial" w:hAnsi="Arial" w:cs="Arial"/>
          <w:color w:val="002060"/>
          <w:lang w:val="es-ES_tradnl"/>
        </w:rPr>
        <w:t xml:space="preserve">convocadas para </w:t>
      </w:r>
      <w:r>
        <w:rPr>
          <w:rFonts w:ascii="Arial" w:hAnsi="Arial" w:cs="Arial"/>
          <w:color w:val="002060"/>
          <w:lang w:val="es-ES_tradnl"/>
        </w:rPr>
        <w:t xml:space="preserve">los días martes </w:t>
      </w:r>
      <w:r w:rsidR="002838F3">
        <w:rPr>
          <w:rFonts w:ascii="Arial" w:hAnsi="Arial" w:cs="Arial"/>
          <w:color w:val="002060"/>
          <w:lang w:val="es-ES_tradnl"/>
        </w:rPr>
        <w:t>4</w:t>
      </w:r>
      <w:r w:rsidR="00B30327">
        <w:rPr>
          <w:rFonts w:ascii="Arial" w:hAnsi="Arial" w:cs="Arial"/>
          <w:color w:val="002060"/>
          <w:lang w:val="es-ES_tradnl"/>
        </w:rPr>
        <w:t xml:space="preserve"> </w:t>
      </w:r>
      <w:r>
        <w:rPr>
          <w:rFonts w:ascii="Arial" w:hAnsi="Arial" w:cs="Arial"/>
          <w:color w:val="002060"/>
          <w:lang w:val="es-ES_tradnl"/>
        </w:rPr>
        <w:t>y miércoles</w:t>
      </w:r>
      <w:r w:rsidR="00B30327">
        <w:rPr>
          <w:rFonts w:ascii="Arial" w:hAnsi="Arial" w:cs="Arial"/>
          <w:color w:val="002060"/>
          <w:lang w:val="es-ES_tradnl"/>
        </w:rPr>
        <w:t xml:space="preserve"> </w:t>
      </w:r>
      <w:r w:rsidR="002838F3">
        <w:rPr>
          <w:rFonts w:ascii="Arial" w:hAnsi="Arial" w:cs="Arial"/>
          <w:color w:val="002060"/>
          <w:lang w:val="es-ES_tradnl"/>
        </w:rPr>
        <w:t>5</w:t>
      </w:r>
      <w:r>
        <w:rPr>
          <w:rFonts w:ascii="Arial" w:hAnsi="Arial" w:cs="Arial"/>
          <w:color w:val="002060"/>
          <w:lang w:val="es-ES_tradnl"/>
        </w:rPr>
        <w:t xml:space="preserve">, y </w:t>
      </w:r>
      <w:r w:rsidR="00E55526">
        <w:rPr>
          <w:rFonts w:ascii="Arial" w:hAnsi="Arial" w:cs="Arial"/>
          <w:color w:val="002060"/>
          <w:lang w:val="es-ES_tradnl"/>
        </w:rPr>
        <w:t xml:space="preserve">nos preparamos para </w:t>
      </w:r>
      <w:r>
        <w:rPr>
          <w:rFonts w:ascii="Arial" w:hAnsi="Arial" w:cs="Arial"/>
          <w:color w:val="002060"/>
          <w:lang w:val="es-ES_tradnl"/>
        </w:rPr>
        <w:t xml:space="preserve">la continuidad </w:t>
      </w:r>
      <w:r w:rsidR="00765E96">
        <w:rPr>
          <w:rFonts w:ascii="Arial" w:hAnsi="Arial" w:cs="Arial"/>
          <w:color w:val="002060"/>
          <w:lang w:val="es-ES_tradnl"/>
        </w:rPr>
        <w:t xml:space="preserve">en esta semana </w:t>
      </w:r>
      <w:r>
        <w:rPr>
          <w:rFonts w:ascii="Arial" w:hAnsi="Arial" w:cs="Arial"/>
          <w:color w:val="002060"/>
          <w:lang w:val="es-ES_tradnl"/>
        </w:rPr>
        <w:t>incluyendo un Paro Nacional</w:t>
      </w:r>
      <w:r w:rsidR="00765E96">
        <w:rPr>
          <w:rFonts w:ascii="Arial" w:hAnsi="Arial" w:cs="Arial"/>
          <w:color w:val="002060"/>
          <w:lang w:val="es-ES_tradnl"/>
        </w:rPr>
        <w:t xml:space="preserve">, </w:t>
      </w:r>
      <w:r>
        <w:rPr>
          <w:rFonts w:ascii="Arial" w:hAnsi="Arial" w:cs="Arial"/>
          <w:color w:val="002060"/>
          <w:lang w:val="es-ES_tradnl"/>
        </w:rPr>
        <w:t xml:space="preserve">si es que, más allá de los anuncios y la buena voluntad manifestada por las autoridades, </w:t>
      </w:r>
      <w:r w:rsidR="00765E96">
        <w:rPr>
          <w:rFonts w:ascii="Arial" w:hAnsi="Arial" w:cs="Arial"/>
          <w:color w:val="002060"/>
          <w:lang w:val="es-ES_tradnl"/>
        </w:rPr>
        <w:t xml:space="preserve">no lográbamos, en la reunión crucial del jueves </w:t>
      </w:r>
      <w:r w:rsidR="002838F3">
        <w:rPr>
          <w:rFonts w:ascii="Arial" w:hAnsi="Arial" w:cs="Arial"/>
          <w:color w:val="002060"/>
          <w:lang w:val="es-ES_tradnl"/>
        </w:rPr>
        <w:t>6</w:t>
      </w:r>
      <w:r w:rsidR="00765E96">
        <w:rPr>
          <w:rFonts w:ascii="Arial" w:hAnsi="Arial" w:cs="Arial"/>
          <w:color w:val="002060"/>
          <w:lang w:val="es-ES_tradnl"/>
        </w:rPr>
        <w:t xml:space="preserve">, </w:t>
      </w:r>
      <w:r>
        <w:rPr>
          <w:rFonts w:ascii="Arial" w:hAnsi="Arial" w:cs="Arial"/>
          <w:color w:val="002060"/>
          <w:lang w:val="es-ES_tradnl"/>
        </w:rPr>
        <w:t>un</w:t>
      </w:r>
      <w:r w:rsidR="00765E96">
        <w:rPr>
          <w:rFonts w:ascii="Arial" w:hAnsi="Arial" w:cs="Arial"/>
          <w:color w:val="002060"/>
          <w:lang w:val="es-ES_tradnl"/>
        </w:rPr>
        <w:t>a respuesta y un</w:t>
      </w:r>
      <w:r>
        <w:rPr>
          <w:rFonts w:ascii="Arial" w:hAnsi="Arial" w:cs="Arial"/>
          <w:color w:val="002060"/>
          <w:lang w:val="es-ES_tradnl"/>
        </w:rPr>
        <w:t xml:space="preserve"> compromiso claro y formal</w:t>
      </w:r>
      <w:r w:rsidR="00765E96">
        <w:rPr>
          <w:rFonts w:ascii="Arial" w:hAnsi="Arial" w:cs="Arial"/>
          <w:color w:val="002060"/>
          <w:lang w:val="es-ES_tradnl"/>
        </w:rPr>
        <w:t xml:space="preserve"> de las autoridades </w:t>
      </w:r>
      <w:r>
        <w:rPr>
          <w:rFonts w:ascii="Arial" w:hAnsi="Arial" w:cs="Arial"/>
          <w:color w:val="002060"/>
          <w:lang w:val="es-ES_tradnl"/>
        </w:rPr>
        <w:t>respecto de</w:t>
      </w:r>
      <w:r w:rsidR="00B30327">
        <w:rPr>
          <w:rFonts w:ascii="Arial" w:hAnsi="Arial" w:cs="Arial"/>
          <w:color w:val="002060"/>
          <w:lang w:val="es-ES_tradnl"/>
        </w:rPr>
        <w:t xml:space="preserve">l </w:t>
      </w:r>
      <w:r>
        <w:rPr>
          <w:rFonts w:ascii="Arial" w:hAnsi="Arial" w:cs="Arial"/>
          <w:color w:val="002060"/>
          <w:lang w:val="es-ES_tradnl"/>
        </w:rPr>
        <w:t>contenido final y los plazos concretos para relanzar la tramitación de</w:t>
      </w:r>
      <w:r w:rsidR="00B30327">
        <w:rPr>
          <w:rFonts w:ascii="Arial" w:hAnsi="Arial" w:cs="Arial"/>
          <w:color w:val="002060"/>
          <w:lang w:val="es-ES_tradnl"/>
        </w:rPr>
        <w:t>l</w:t>
      </w:r>
      <w:r>
        <w:rPr>
          <w:rFonts w:ascii="Arial" w:hAnsi="Arial" w:cs="Arial"/>
          <w:color w:val="002060"/>
          <w:lang w:val="es-ES_tradnl"/>
        </w:rPr>
        <w:t xml:space="preserve"> proyecto de ley de modernización y nuevas plantas para la DT.</w:t>
      </w:r>
      <w:r w:rsidR="00E53A60">
        <w:rPr>
          <w:rFonts w:ascii="Arial" w:hAnsi="Arial" w:cs="Arial"/>
          <w:color w:val="002060"/>
          <w:lang w:val="es-ES_tradnl"/>
        </w:rPr>
        <w:t xml:space="preserve"> </w:t>
      </w:r>
      <w:r w:rsidR="00765E96">
        <w:rPr>
          <w:rFonts w:ascii="Arial" w:hAnsi="Arial" w:cs="Arial"/>
          <w:color w:val="002060"/>
          <w:lang w:val="es-ES_tradnl"/>
        </w:rPr>
        <w:t xml:space="preserve">Todo ello incluyendo la </w:t>
      </w:r>
      <w:r w:rsidR="00DA22FE">
        <w:rPr>
          <w:rFonts w:ascii="Arial" w:hAnsi="Arial" w:cs="Arial"/>
          <w:color w:val="002060"/>
          <w:lang w:val="es-ES_tradnl"/>
        </w:rPr>
        <w:t>realización de un Consultivo</w:t>
      </w:r>
      <w:r w:rsidR="00765E96">
        <w:rPr>
          <w:rFonts w:ascii="Arial" w:hAnsi="Arial" w:cs="Arial"/>
          <w:color w:val="002060"/>
          <w:lang w:val="es-ES_tradnl"/>
        </w:rPr>
        <w:t>,</w:t>
      </w:r>
      <w:r w:rsidR="00DA22FE">
        <w:rPr>
          <w:rFonts w:ascii="Arial" w:hAnsi="Arial" w:cs="Arial"/>
          <w:color w:val="002060"/>
          <w:lang w:val="es-ES_tradnl"/>
        </w:rPr>
        <w:t xml:space="preserve"> </w:t>
      </w:r>
      <w:r w:rsidR="00765E96">
        <w:rPr>
          <w:rFonts w:ascii="Arial" w:hAnsi="Arial" w:cs="Arial"/>
          <w:color w:val="002060"/>
          <w:lang w:val="es-ES_tradnl"/>
        </w:rPr>
        <w:t xml:space="preserve">con la presencia en Santiago, organizada y programada con precisión para estos días, de la casi totalidad de nuestros dirigentes nacionales, regionales y provinciales, </w:t>
      </w:r>
      <w:r w:rsidR="00E53A60">
        <w:rPr>
          <w:rFonts w:ascii="Arial" w:hAnsi="Arial" w:cs="Arial"/>
          <w:color w:val="002060"/>
          <w:lang w:val="es-ES_tradnl"/>
        </w:rPr>
        <w:t>enfocado precisamente en contribuir a catalizar estos significativos objetivos,</w:t>
      </w:r>
      <w:r w:rsidR="00765E96">
        <w:rPr>
          <w:rFonts w:ascii="Arial" w:hAnsi="Arial" w:cs="Arial"/>
          <w:color w:val="002060"/>
          <w:lang w:val="es-ES_tradnl"/>
        </w:rPr>
        <w:t xml:space="preserve"> </w:t>
      </w:r>
      <w:r w:rsidR="00E53A60">
        <w:rPr>
          <w:rFonts w:ascii="Arial" w:hAnsi="Arial" w:cs="Arial"/>
          <w:color w:val="002060"/>
          <w:lang w:val="es-ES_tradnl"/>
        </w:rPr>
        <w:t>desarrollando una intensa labor que se prolongó incluso todo este fin de semana.</w:t>
      </w:r>
    </w:p>
    <w:p w:rsidR="00E53A60" w:rsidRDefault="00E53A60" w:rsidP="000879F2">
      <w:pPr>
        <w:spacing w:after="0" w:line="240" w:lineRule="auto"/>
        <w:jc w:val="both"/>
        <w:rPr>
          <w:rFonts w:ascii="Arial" w:hAnsi="Arial" w:cs="Arial"/>
          <w:color w:val="002060"/>
          <w:lang w:val="es-ES_tradnl"/>
        </w:rPr>
      </w:pPr>
    </w:p>
    <w:p w:rsidR="00765E96" w:rsidRDefault="00E53A60" w:rsidP="000879F2">
      <w:pPr>
        <w:spacing w:after="0" w:line="240" w:lineRule="auto"/>
        <w:jc w:val="both"/>
        <w:rPr>
          <w:rFonts w:ascii="Arial" w:hAnsi="Arial" w:cs="Arial"/>
          <w:color w:val="002060"/>
          <w:lang w:val="es-ES_tradnl"/>
        </w:rPr>
      </w:pPr>
      <w:r>
        <w:rPr>
          <w:rFonts w:ascii="Arial" w:hAnsi="Arial" w:cs="Arial"/>
          <w:color w:val="002060"/>
          <w:lang w:val="es-ES_tradnl"/>
        </w:rPr>
        <w:t xml:space="preserve">Es así como </w:t>
      </w:r>
      <w:r w:rsidR="000B7EAA">
        <w:rPr>
          <w:rFonts w:ascii="Arial" w:hAnsi="Arial" w:cs="Arial"/>
          <w:color w:val="002060"/>
          <w:lang w:val="es-ES_tradnl"/>
        </w:rPr>
        <w:t xml:space="preserve">ayer </w:t>
      </w:r>
      <w:r>
        <w:rPr>
          <w:rFonts w:ascii="Arial" w:hAnsi="Arial" w:cs="Arial"/>
          <w:color w:val="002060"/>
          <w:lang w:val="es-ES_tradnl"/>
        </w:rPr>
        <w:t xml:space="preserve">domingo recibimos </w:t>
      </w:r>
      <w:r w:rsidR="00765E96">
        <w:rPr>
          <w:rFonts w:ascii="Arial" w:hAnsi="Arial" w:cs="Arial"/>
          <w:color w:val="002060"/>
          <w:lang w:val="es-ES_tradnl"/>
        </w:rPr>
        <w:t xml:space="preserve">finalmente </w:t>
      </w:r>
      <w:r>
        <w:rPr>
          <w:rFonts w:ascii="Arial" w:hAnsi="Arial" w:cs="Arial"/>
          <w:color w:val="002060"/>
          <w:lang w:val="es-ES_tradnl"/>
        </w:rPr>
        <w:t xml:space="preserve">de parte del Sr. Subsecretario </w:t>
      </w:r>
      <w:r w:rsidR="003F7DAD">
        <w:rPr>
          <w:rFonts w:ascii="Arial" w:hAnsi="Arial" w:cs="Arial"/>
          <w:color w:val="002060"/>
          <w:lang w:val="es-ES_tradnl"/>
        </w:rPr>
        <w:t xml:space="preserve">del Trabajo </w:t>
      </w:r>
      <w:r w:rsidR="00765E96">
        <w:rPr>
          <w:rFonts w:ascii="Arial" w:hAnsi="Arial" w:cs="Arial"/>
          <w:color w:val="002060"/>
          <w:lang w:val="es-ES_tradnl"/>
        </w:rPr>
        <w:t>el siguiente correo que, por su relevancia, transcribimos textualmente:</w:t>
      </w:r>
    </w:p>
    <w:p w:rsidR="00765E96" w:rsidRDefault="00765E96" w:rsidP="000879F2">
      <w:pPr>
        <w:spacing w:after="0" w:line="240" w:lineRule="auto"/>
        <w:jc w:val="both"/>
        <w:rPr>
          <w:rFonts w:ascii="Arial" w:hAnsi="Arial" w:cs="Arial"/>
          <w:color w:val="002060"/>
          <w:lang w:val="es-ES_tradnl"/>
        </w:rPr>
      </w:pPr>
    </w:p>
    <w:p w:rsidR="00CF5D0D" w:rsidRPr="00CF5D0D" w:rsidRDefault="00CF5D0D" w:rsidP="00CF5D0D">
      <w:pPr>
        <w:spacing w:after="0" w:line="240" w:lineRule="auto"/>
        <w:jc w:val="both"/>
        <w:rPr>
          <w:rFonts w:ascii="Arial" w:hAnsi="Arial" w:cs="Arial"/>
          <w:i/>
          <w:color w:val="002060"/>
          <w:sz w:val="20"/>
          <w:szCs w:val="20"/>
        </w:rPr>
      </w:pPr>
      <w:r>
        <w:rPr>
          <w:rFonts w:ascii="Arial" w:hAnsi="Arial" w:cs="Arial"/>
          <w:i/>
          <w:color w:val="002060"/>
          <w:sz w:val="20"/>
          <w:szCs w:val="20"/>
          <w:lang w:val="es-ES"/>
        </w:rPr>
        <w:t>“</w:t>
      </w:r>
      <w:r w:rsidRPr="00CF5D0D">
        <w:rPr>
          <w:rFonts w:ascii="Arial" w:hAnsi="Arial" w:cs="Arial"/>
          <w:i/>
          <w:color w:val="002060"/>
          <w:sz w:val="20"/>
          <w:szCs w:val="20"/>
          <w:lang w:val="es-ES"/>
        </w:rPr>
        <w:t>Conforme a lo acordado en nuestra reunión del pasado día jueves 06 de diciembre de 2018, celebrada en el Ministerio del Trabajo, en la cual participaron los dirigentes vuestras organizaciones (ANFUNTCH y APU), el Ministro del Trabajo, el Director y la Subdirectora del Trabajo, además del suscrito, procedo a resumirles las materias tratadas:</w:t>
      </w:r>
    </w:p>
    <w:p w:rsidR="00CF5D0D" w:rsidRPr="00CF5D0D" w:rsidRDefault="00CF5D0D" w:rsidP="00CF5D0D">
      <w:pPr>
        <w:spacing w:after="0" w:line="240" w:lineRule="auto"/>
        <w:jc w:val="both"/>
        <w:rPr>
          <w:rFonts w:ascii="Arial" w:hAnsi="Arial" w:cs="Arial"/>
          <w:i/>
          <w:color w:val="002060"/>
          <w:sz w:val="20"/>
          <w:szCs w:val="20"/>
        </w:rPr>
      </w:pPr>
      <w:r w:rsidRPr="00CF5D0D">
        <w:rPr>
          <w:rFonts w:ascii="Arial" w:hAnsi="Arial" w:cs="Arial"/>
          <w:i/>
          <w:color w:val="002060"/>
          <w:sz w:val="20"/>
          <w:szCs w:val="20"/>
          <w:lang w:val="es-ES"/>
        </w:rPr>
        <w:t>-</w:t>
      </w:r>
      <w:r>
        <w:rPr>
          <w:rFonts w:ascii="Arial" w:hAnsi="Arial" w:cs="Arial"/>
          <w:i/>
          <w:color w:val="002060"/>
          <w:sz w:val="20"/>
          <w:szCs w:val="20"/>
          <w:lang w:val="es-ES"/>
        </w:rPr>
        <w:t xml:space="preserve">  </w:t>
      </w:r>
      <w:r w:rsidRPr="00CF5D0D">
        <w:rPr>
          <w:rFonts w:ascii="Arial" w:hAnsi="Arial" w:cs="Arial"/>
          <w:i/>
          <w:color w:val="002060"/>
          <w:sz w:val="20"/>
          <w:szCs w:val="20"/>
          <w:lang w:val="es-ES"/>
        </w:rPr>
        <w:t xml:space="preserve">En primer lugar, se les informó que en reunión sostenida ese mismo día 06.12.2018 entre el Director del Trabajo, la Subdirectora del Trabajo y el suscrito, con el Director y Subdirector de la </w:t>
      </w:r>
      <w:proofErr w:type="spellStart"/>
      <w:r w:rsidRPr="00CF5D0D">
        <w:rPr>
          <w:rFonts w:ascii="Arial" w:hAnsi="Arial" w:cs="Arial"/>
          <w:i/>
          <w:color w:val="002060"/>
          <w:sz w:val="20"/>
          <w:szCs w:val="20"/>
          <w:lang w:val="es-ES"/>
        </w:rPr>
        <w:t>Dipres</w:t>
      </w:r>
      <w:proofErr w:type="spellEnd"/>
      <w:r w:rsidRPr="00CF5D0D">
        <w:rPr>
          <w:rFonts w:ascii="Arial" w:hAnsi="Arial" w:cs="Arial"/>
          <w:i/>
          <w:color w:val="002060"/>
          <w:sz w:val="20"/>
          <w:szCs w:val="20"/>
          <w:lang w:val="es-ES"/>
        </w:rPr>
        <w:t>, se confirmó por esta última que existe la disposición a otorgar presupuesto adicional a la DT para su proyecto de Ley de Planta y Modernización, ascendente en régimen a la suma de $4.500 millones de pesos. Respecto de la gradualidad y entrada en vigencia del mismo una vez aprobado, la DIPRES se comprometió a revisarlo en detalle y entregarnos una respuesta en las próximas semanas.</w:t>
      </w:r>
    </w:p>
    <w:p w:rsidR="00CF5D0D" w:rsidRPr="00CF5D0D" w:rsidRDefault="00CF5D0D" w:rsidP="00CF5D0D">
      <w:pPr>
        <w:spacing w:after="0" w:line="240" w:lineRule="auto"/>
        <w:jc w:val="both"/>
        <w:rPr>
          <w:rFonts w:ascii="Arial" w:hAnsi="Arial" w:cs="Arial"/>
          <w:i/>
          <w:color w:val="002060"/>
          <w:sz w:val="20"/>
          <w:szCs w:val="20"/>
        </w:rPr>
      </w:pPr>
      <w:r w:rsidRPr="00CF5D0D">
        <w:rPr>
          <w:rFonts w:ascii="Arial" w:hAnsi="Arial" w:cs="Arial"/>
          <w:i/>
          <w:color w:val="002060"/>
          <w:sz w:val="20"/>
          <w:szCs w:val="20"/>
          <w:lang w:val="es-ES"/>
        </w:rPr>
        <w:t> -    En segundo lugar, se indicó que el contenido del proyecto de ley acordado entre las autoridades de la DT y sus Asociaciones durante este año 2018, en términos generales, está conforme con lo que las autoridades del Ministerio del Trabajo esperan de tal proyecto. Sin perjuicio de lo anterior, tanto el Ministro como el suscrito, planteamos ciertas mejoras a dicho proyecto de ley, básicamente, por ideas y aportes que se han levantado en las mesas de trabajo técnicas y sindicales que constituyó el Ministerio para efectos del proyecto de ley de modernización laboral. Así, algunas de tales propuestas serían:</w:t>
      </w:r>
    </w:p>
    <w:p w:rsidR="00CF5D0D" w:rsidRPr="00CF5D0D" w:rsidRDefault="00CF5D0D" w:rsidP="00CF5D0D">
      <w:pPr>
        <w:spacing w:after="0" w:line="240" w:lineRule="auto"/>
        <w:ind w:left="284"/>
        <w:jc w:val="both"/>
        <w:rPr>
          <w:rFonts w:ascii="Arial" w:hAnsi="Arial" w:cs="Arial"/>
          <w:i/>
          <w:color w:val="002060"/>
          <w:sz w:val="20"/>
          <w:szCs w:val="20"/>
        </w:rPr>
      </w:pPr>
      <w:r w:rsidRPr="00CF5D0D">
        <w:rPr>
          <w:rFonts w:ascii="Arial" w:hAnsi="Arial" w:cs="Arial"/>
          <w:i/>
          <w:color w:val="002060"/>
          <w:sz w:val="20"/>
          <w:szCs w:val="20"/>
          <w:lang w:val="es-ES"/>
        </w:rPr>
        <w:t>a)    Nombramiento del Director Nacional del Trabajo. Se propone regular el sistema de nombramiento del DT de forma similar a lo que hoy existe con el nombramiento del Contralor General de la República, modificando tal vez su período de duración en el cargo, y, en todo caso, procurando que no coincida necesariamente con los ciclos presidenciales. Con ello se busca profesionalizar aún más el cargo del DT;</w:t>
      </w:r>
    </w:p>
    <w:p w:rsidR="00CF5D0D" w:rsidRPr="00CF5D0D" w:rsidRDefault="00CF5D0D" w:rsidP="00CF5D0D">
      <w:pPr>
        <w:spacing w:after="0" w:line="240" w:lineRule="auto"/>
        <w:ind w:left="284"/>
        <w:jc w:val="both"/>
        <w:rPr>
          <w:rFonts w:ascii="Arial" w:hAnsi="Arial" w:cs="Arial"/>
          <w:i/>
          <w:color w:val="002060"/>
          <w:sz w:val="20"/>
          <w:szCs w:val="20"/>
        </w:rPr>
      </w:pPr>
      <w:r w:rsidRPr="00CF5D0D">
        <w:rPr>
          <w:rFonts w:ascii="Arial" w:hAnsi="Arial" w:cs="Arial"/>
          <w:i/>
          <w:color w:val="002060"/>
          <w:sz w:val="20"/>
          <w:szCs w:val="20"/>
          <w:lang w:val="es-ES"/>
        </w:rPr>
        <w:t>b)    Creación de un Consejo Consultivo, no vinculante, el cual el Director del Trabajo tendrá la facultad de convocar, especialmente en los casos de cambios de doctrina previa o de nueva doctrina; y</w:t>
      </w:r>
    </w:p>
    <w:p w:rsidR="00CF5D0D" w:rsidRPr="00CF5D0D" w:rsidRDefault="00CF5D0D" w:rsidP="00CF5D0D">
      <w:pPr>
        <w:spacing w:after="0" w:line="240" w:lineRule="auto"/>
        <w:ind w:left="284"/>
        <w:jc w:val="both"/>
        <w:rPr>
          <w:rFonts w:ascii="Arial" w:hAnsi="Arial" w:cs="Arial"/>
          <w:i/>
          <w:color w:val="002060"/>
          <w:sz w:val="20"/>
          <w:szCs w:val="20"/>
        </w:rPr>
      </w:pPr>
      <w:r w:rsidRPr="00CF5D0D">
        <w:rPr>
          <w:rFonts w:ascii="Arial" w:hAnsi="Arial" w:cs="Arial"/>
          <w:i/>
          <w:color w:val="002060"/>
          <w:sz w:val="20"/>
          <w:szCs w:val="20"/>
          <w:lang w:val="es-ES"/>
        </w:rPr>
        <w:t>c)    Consulta Pública: Se incluiría la facultad del Director del Trabajo de someter a consulta pública materias relevantes de interpretación legal y competencia de la DT, otorgando una mayor participación ciudadana a los diversos actores del mundo laboral.</w:t>
      </w:r>
    </w:p>
    <w:p w:rsidR="00CF5D0D" w:rsidRPr="00CF5D0D" w:rsidRDefault="00CF5D0D" w:rsidP="00CF5D0D">
      <w:pPr>
        <w:spacing w:after="0" w:line="240" w:lineRule="auto"/>
        <w:jc w:val="both"/>
        <w:rPr>
          <w:rFonts w:ascii="Arial" w:hAnsi="Arial" w:cs="Arial"/>
          <w:i/>
          <w:color w:val="002060"/>
          <w:sz w:val="20"/>
          <w:szCs w:val="20"/>
        </w:rPr>
      </w:pPr>
      <w:r w:rsidRPr="00CF5D0D">
        <w:rPr>
          <w:rFonts w:ascii="Arial" w:hAnsi="Arial" w:cs="Arial"/>
          <w:i/>
          <w:color w:val="002060"/>
          <w:sz w:val="20"/>
          <w:szCs w:val="20"/>
          <w:lang w:val="es-ES"/>
        </w:rPr>
        <w:t xml:space="preserve">Respecto de estas tres materias, las Asociaciones manifestaron su conformidad con la inclusión de las mismas en el proyecto de ley, ya que se alinean con el criterio de </w:t>
      </w:r>
      <w:proofErr w:type="spellStart"/>
      <w:r w:rsidRPr="00CF5D0D">
        <w:rPr>
          <w:rFonts w:ascii="Arial" w:hAnsi="Arial" w:cs="Arial"/>
          <w:i/>
          <w:color w:val="002060"/>
          <w:sz w:val="20"/>
          <w:szCs w:val="20"/>
          <w:lang w:val="es-ES"/>
        </w:rPr>
        <w:t>tripartismo</w:t>
      </w:r>
      <w:proofErr w:type="spellEnd"/>
      <w:r w:rsidRPr="00CF5D0D">
        <w:rPr>
          <w:rFonts w:ascii="Arial" w:hAnsi="Arial" w:cs="Arial"/>
          <w:i/>
          <w:color w:val="002060"/>
          <w:sz w:val="20"/>
          <w:szCs w:val="20"/>
          <w:lang w:val="es-ES"/>
        </w:rPr>
        <w:t xml:space="preserve"> de la OIT y de participación ciudadana.</w:t>
      </w:r>
    </w:p>
    <w:p w:rsidR="00CF5D0D" w:rsidRPr="00CF5D0D" w:rsidRDefault="00CF5D0D" w:rsidP="00CF5D0D">
      <w:pPr>
        <w:spacing w:after="0" w:line="240" w:lineRule="auto"/>
        <w:jc w:val="both"/>
        <w:rPr>
          <w:rFonts w:ascii="Arial" w:hAnsi="Arial" w:cs="Arial"/>
          <w:i/>
          <w:color w:val="002060"/>
          <w:sz w:val="20"/>
          <w:szCs w:val="20"/>
        </w:rPr>
      </w:pPr>
      <w:r w:rsidRPr="00CF5D0D">
        <w:rPr>
          <w:rFonts w:ascii="Arial" w:hAnsi="Arial" w:cs="Arial"/>
          <w:i/>
          <w:color w:val="002060"/>
          <w:sz w:val="20"/>
          <w:szCs w:val="20"/>
          <w:lang w:val="es-ES"/>
        </w:rPr>
        <w:t> Adicionalmente, el Ministerio propuso incluir otras tres materias en el proyecto de ley y que son las siguientes:</w:t>
      </w:r>
    </w:p>
    <w:p w:rsidR="00CF5D0D" w:rsidRPr="00CF5D0D" w:rsidRDefault="00CF5D0D" w:rsidP="00CF5D0D">
      <w:pPr>
        <w:spacing w:after="0" w:line="240" w:lineRule="auto"/>
        <w:ind w:left="284"/>
        <w:jc w:val="both"/>
        <w:rPr>
          <w:rFonts w:ascii="Arial" w:hAnsi="Arial" w:cs="Arial"/>
          <w:i/>
          <w:color w:val="002060"/>
          <w:sz w:val="20"/>
          <w:szCs w:val="20"/>
        </w:rPr>
      </w:pPr>
      <w:r w:rsidRPr="00CF5D0D">
        <w:rPr>
          <w:rFonts w:ascii="Arial" w:hAnsi="Arial" w:cs="Arial"/>
          <w:i/>
          <w:color w:val="002060"/>
          <w:sz w:val="20"/>
          <w:szCs w:val="20"/>
          <w:lang w:val="es-ES"/>
        </w:rPr>
        <w:t>a)    Incorporación de mediadores externos, con acuerdo de ambas partes y con competencias y reconocimiento de sus calificaciones profesionales y académicas, que puedan contribuir a la labor de mediación de la DT, en casos calificados;</w:t>
      </w:r>
    </w:p>
    <w:p w:rsidR="00CF5D0D" w:rsidRPr="00CF5D0D" w:rsidRDefault="00CF5D0D" w:rsidP="00CF5D0D">
      <w:pPr>
        <w:spacing w:after="0" w:line="240" w:lineRule="auto"/>
        <w:ind w:left="284"/>
        <w:jc w:val="both"/>
        <w:rPr>
          <w:rFonts w:ascii="Arial" w:hAnsi="Arial" w:cs="Arial"/>
          <w:i/>
          <w:color w:val="002060"/>
          <w:sz w:val="20"/>
          <w:szCs w:val="20"/>
        </w:rPr>
      </w:pPr>
      <w:r w:rsidRPr="00CF5D0D">
        <w:rPr>
          <w:rFonts w:ascii="Arial" w:hAnsi="Arial" w:cs="Arial"/>
          <w:i/>
          <w:color w:val="002060"/>
          <w:sz w:val="20"/>
          <w:szCs w:val="20"/>
          <w:lang w:val="es-ES"/>
        </w:rPr>
        <w:lastRenderedPageBreak/>
        <w:t>b)    Creación de una Unidad de atención PYME en la DT, que gestione de manera diferenciada y especializada los requerimientos de los empleadores y empresas PYME para promover y facilitar su cumplimiento laboral; y</w:t>
      </w:r>
    </w:p>
    <w:p w:rsidR="00CF5D0D" w:rsidRPr="00CF5D0D" w:rsidRDefault="00CF5D0D" w:rsidP="00CF5D0D">
      <w:pPr>
        <w:spacing w:after="0" w:line="240" w:lineRule="auto"/>
        <w:ind w:left="284"/>
        <w:jc w:val="both"/>
        <w:rPr>
          <w:rFonts w:ascii="Arial" w:hAnsi="Arial" w:cs="Arial"/>
          <w:i/>
          <w:color w:val="002060"/>
          <w:sz w:val="20"/>
          <w:szCs w:val="20"/>
        </w:rPr>
      </w:pPr>
      <w:r w:rsidRPr="00CF5D0D">
        <w:rPr>
          <w:rFonts w:ascii="Arial" w:hAnsi="Arial" w:cs="Arial"/>
          <w:i/>
          <w:color w:val="002060"/>
          <w:sz w:val="20"/>
          <w:szCs w:val="20"/>
          <w:lang w:val="es-ES"/>
        </w:rPr>
        <w:t xml:space="preserve">c)    Modificación de los tamaños de empresa y las multas aplicables, separando entre micro y pequeña empresa. </w:t>
      </w:r>
      <w:proofErr w:type="gramStart"/>
      <w:r w:rsidRPr="00CF5D0D">
        <w:rPr>
          <w:rFonts w:ascii="Arial" w:hAnsi="Arial" w:cs="Arial"/>
          <w:i/>
          <w:color w:val="002060"/>
          <w:sz w:val="20"/>
          <w:szCs w:val="20"/>
          <w:lang w:val="es-ES"/>
        </w:rPr>
        <w:t>La</w:t>
      </w:r>
      <w:proofErr w:type="gramEnd"/>
      <w:r w:rsidRPr="00CF5D0D">
        <w:rPr>
          <w:rFonts w:ascii="Arial" w:hAnsi="Arial" w:cs="Arial"/>
          <w:i/>
          <w:color w:val="002060"/>
          <w:sz w:val="20"/>
          <w:szCs w:val="20"/>
          <w:lang w:val="es-ES"/>
        </w:rPr>
        <w:t xml:space="preserve"> micro empresa (1 a 9 trabajadores) tendría un rango de multas diferenciado y menor al de la pequeña empresa (10 a 49 trabajadores), esto con el objeto de reconocer en la ley las diferentes condiciones, capacidades y limitaciones de cada tipo de empresa.</w:t>
      </w:r>
    </w:p>
    <w:p w:rsidR="00CF5D0D" w:rsidRPr="00CF5D0D" w:rsidRDefault="00CF5D0D" w:rsidP="00CF5D0D">
      <w:pPr>
        <w:spacing w:after="0" w:line="240" w:lineRule="auto"/>
        <w:jc w:val="both"/>
        <w:rPr>
          <w:rFonts w:ascii="Arial" w:hAnsi="Arial" w:cs="Arial"/>
          <w:i/>
          <w:color w:val="002060"/>
          <w:sz w:val="20"/>
          <w:szCs w:val="20"/>
        </w:rPr>
      </w:pPr>
      <w:r w:rsidRPr="00CF5D0D">
        <w:rPr>
          <w:rFonts w:ascii="Arial" w:hAnsi="Arial" w:cs="Arial"/>
          <w:i/>
          <w:color w:val="002060"/>
          <w:sz w:val="20"/>
          <w:szCs w:val="20"/>
          <w:lang w:val="es-ES"/>
        </w:rPr>
        <w:t>El texto de estas nuevas materias se trabajará durante las próximas semanas, de tal forma de estar en condiciones de contar con un borrador definitivo del proyecto para presentarlo a tramitación al Congreso durante enero 2019. Lo anterior, sin perjuicio de que se hizo presente por el Ministerio que todavía restan un par de instancias interministeriales de aprobación del borrador del proyecto, donde podrían existir ciertas modificaciones que obviamente serían informadas oportunamente para su revisión y/o corrección.</w:t>
      </w:r>
    </w:p>
    <w:p w:rsidR="00CF5D0D" w:rsidRPr="00CF5D0D" w:rsidRDefault="00CF5D0D" w:rsidP="00CF5D0D">
      <w:pPr>
        <w:spacing w:after="0" w:line="240" w:lineRule="auto"/>
        <w:jc w:val="both"/>
        <w:rPr>
          <w:rFonts w:ascii="Arial" w:hAnsi="Arial" w:cs="Arial"/>
          <w:i/>
          <w:color w:val="002060"/>
          <w:sz w:val="20"/>
          <w:szCs w:val="20"/>
        </w:rPr>
      </w:pPr>
      <w:r w:rsidRPr="00CF5D0D">
        <w:rPr>
          <w:rFonts w:ascii="Arial" w:hAnsi="Arial" w:cs="Arial"/>
          <w:i/>
          <w:color w:val="002060"/>
          <w:sz w:val="20"/>
          <w:szCs w:val="20"/>
          <w:lang w:val="es-ES"/>
        </w:rPr>
        <w:t>Espero que lo anterior les sea de utilidad para sus fines internos y seguimos trabajando…</w:t>
      </w:r>
    </w:p>
    <w:p w:rsidR="00CF5D0D" w:rsidRPr="00CF5D0D" w:rsidRDefault="00CF5D0D" w:rsidP="00CF5D0D">
      <w:pPr>
        <w:spacing w:after="0" w:line="240" w:lineRule="auto"/>
        <w:jc w:val="both"/>
        <w:rPr>
          <w:rFonts w:ascii="Arial" w:hAnsi="Arial" w:cs="Arial"/>
          <w:i/>
          <w:color w:val="002060"/>
          <w:sz w:val="20"/>
          <w:szCs w:val="20"/>
        </w:rPr>
      </w:pPr>
      <w:r w:rsidRPr="00CF5D0D">
        <w:rPr>
          <w:rFonts w:ascii="Arial" w:hAnsi="Arial" w:cs="Arial"/>
          <w:i/>
          <w:color w:val="002060"/>
          <w:sz w:val="20"/>
          <w:szCs w:val="20"/>
          <w:lang w:val="es-ES"/>
        </w:rPr>
        <w:t>Saludos cordiales,</w:t>
      </w:r>
    </w:p>
    <w:p w:rsidR="00CF5D0D" w:rsidRPr="00CF5D0D" w:rsidRDefault="00CF5D0D" w:rsidP="00CF5D0D">
      <w:pPr>
        <w:spacing w:after="0" w:line="240" w:lineRule="auto"/>
        <w:jc w:val="both"/>
        <w:rPr>
          <w:rFonts w:ascii="Arial" w:hAnsi="Arial" w:cs="Arial"/>
          <w:i/>
          <w:color w:val="002060"/>
          <w:sz w:val="20"/>
          <w:szCs w:val="20"/>
        </w:rPr>
      </w:pPr>
      <w:r w:rsidRPr="00CF5D0D">
        <w:rPr>
          <w:rFonts w:ascii="Arial" w:hAnsi="Arial" w:cs="Arial"/>
          <w:i/>
          <w:color w:val="002060"/>
          <w:sz w:val="20"/>
          <w:szCs w:val="20"/>
          <w:lang w:val="es-ES"/>
        </w:rPr>
        <w:t>Fernando Arab V.</w:t>
      </w:r>
    </w:p>
    <w:p w:rsidR="00CF5D0D" w:rsidRPr="00CF5D0D" w:rsidRDefault="00CF5D0D" w:rsidP="00CF5D0D">
      <w:pPr>
        <w:spacing w:after="0" w:line="240" w:lineRule="auto"/>
        <w:jc w:val="both"/>
        <w:rPr>
          <w:rFonts w:ascii="Arial" w:hAnsi="Arial" w:cs="Arial"/>
          <w:i/>
          <w:color w:val="002060"/>
          <w:sz w:val="20"/>
          <w:szCs w:val="20"/>
        </w:rPr>
      </w:pPr>
      <w:r w:rsidRPr="00CF5D0D">
        <w:rPr>
          <w:rFonts w:ascii="Arial" w:hAnsi="Arial" w:cs="Arial"/>
          <w:i/>
          <w:color w:val="002060"/>
          <w:sz w:val="20"/>
          <w:szCs w:val="20"/>
          <w:lang w:val="es-ES"/>
        </w:rPr>
        <w:t>Subsecretario del Trabajo</w:t>
      </w:r>
      <w:r>
        <w:rPr>
          <w:rFonts w:ascii="Arial" w:hAnsi="Arial" w:cs="Arial"/>
          <w:i/>
          <w:color w:val="002060"/>
          <w:sz w:val="20"/>
          <w:szCs w:val="20"/>
          <w:lang w:val="es-ES"/>
        </w:rPr>
        <w:t>”</w:t>
      </w:r>
    </w:p>
    <w:p w:rsidR="00CF5D0D" w:rsidRPr="00CF5D0D" w:rsidRDefault="00CF5D0D" w:rsidP="000879F2">
      <w:pPr>
        <w:spacing w:after="0" w:line="240" w:lineRule="auto"/>
        <w:jc w:val="both"/>
        <w:rPr>
          <w:rFonts w:ascii="Arial" w:hAnsi="Arial" w:cs="Arial"/>
          <w:color w:val="002060"/>
        </w:rPr>
      </w:pPr>
    </w:p>
    <w:p w:rsidR="00CF5D0D" w:rsidRDefault="00CF5D0D" w:rsidP="000879F2">
      <w:pPr>
        <w:spacing w:after="0" w:line="240" w:lineRule="auto"/>
        <w:jc w:val="both"/>
        <w:rPr>
          <w:rFonts w:ascii="Arial" w:hAnsi="Arial" w:cs="Arial"/>
          <w:color w:val="002060"/>
          <w:lang w:val="es-ES_tradnl"/>
        </w:rPr>
      </w:pPr>
      <w:r>
        <w:rPr>
          <w:rFonts w:ascii="Arial" w:hAnsi="Arial" w:cs="Arial"/>
          <w:color w:val="002060"/>
          <w:lang w:val="es-ES_tradnl"/>
        </w:rPr>
        <w:t>De este correo se desprende, en primer término, que l</w:t>
      </w:r>
      <w:r w:rsidR="00E3765F">
        <w:rPr>
          <w:rFonts w:ascii="Arial" w:hAnsi="Arial" w:cs="Arial"/>
          <w:color w:val="002060"/>
          <w:lang w:val="es-ES_tradnl"/>
        </w:rPr>
        <w:t xml:space="preserve">as autoridades cumplieron con claridad el </w:t>
      </w:r>
      <w:r>
        <w:rPr>
          <w:rFonts w:ascii="Arial" w:hAnsi="Arial" w:cs="Arial"/>
          <w:color w:val="002060"/>
          <w:lang w:val="es-ES_tradnl"/>
        </w:rPr>
        <w:t xml:space="preserve">compromiso de indicarnos </w:t>
      </w:r>
      <w:r w:rsidR="000D30A4">
        <w:rPr>
          <w:rFonts w:ascii="Arial" w:hAnsi="Arial" w:cs="Arial"/>
          <w:color w:val="002060"/>
          <w:lang w:val="es-ES_tradnl"/>
        </w:rPr>
        <w:t xml:space="preserve">formalmente </w:t>
      </w:r>
      <w:r>
        <w:rPr>
          <w:rFonts w:ascii="Arial" w:hAnsi="Arial" w:cs="Arial"/>
          <w:color w:val="002060"/>
          <w:lang w:val="es-ES_tradnl"/>
        </w:rPr>
        <w:t xml:space="preserve">su </w:t>
      </w:r>
      <w:r w:rsidR="000D30A4">
        <w:rPr>
          <w:rFonts w:ascii="Arial" w:hAnsi="Arial" w:cs="Arial"/>
          <w:color w:val="002060"/>
          <w:lang w:val="es-ES_tradnl"/>
        </w:rPr>
        <w:t xml:space="preserve">concordancia y positiva voluntad de impulsar el proyecto en la forma como fue mejorado luego de estos meses de intenso trabajo con participación de </w:t>
      </w:r>
      <w:r w:rsidR="003F7DAD">
        <w:rPr>
          <w:rFonts w:ascii="Arial" w:hAnsi="Arial" w:cs="Arial"/>
          <w:color w:val="002060"/>
          <w:lang w:val="es-ES_tradnl"/>
        </w:rPr>
        <w:t xml:space="preserve">ambas </w:t>
      </w:r>
      <w:r w:rsidR="000D30A4">
        <w:rPr>
          <w:rFonts w:ascii="Arial" w:hAnsi="Arial" w:cs="Arial"/>
          <w:color w:val="002060"/>
          <w:lang w:val="es-ES_tradnl"/>
        </w:rPr>
        <w:t>Asociaciones, de hacerlo en plazos muy breves, y de ya haber gestionado la disponibilidad del financiamiento necesario para ello</w:t>
      </w:r>
      <w:r>
        <w:rPr>
          <w:rFonts w:ascii="Arial" w:hAnsi="Arial" w:cs="Arial"/>
          <w:color w:val="002060"/>
          <w:lang w:val="es-ES_tradnl"/>
        </w:rPr>
        <w:t>.</w:t>
      </w:r>
      <w:r w:rsidR="000D30A4">
        <w:rPr>
          <w:rFonts w:ascii="Arial" w:hAnsi="Arial" w:cs="Arial"/>
          <w:color w:val="002060"/>
          <w:lang w:val="es-ES_tradnl"/>
        </w:rPr>
        <w:t xml:space="preserve"> Por </w:t>
      </w:r>
      <w:r>
        <w:rPr>
          <w:rFonts w:ascii="Arial" w:hAnsi="Arial" w:cs="Arial"/>
          <w:color w:val="002060"/>
          <w:lang w:val="es-ES_tradnl"/>
        </w:rPr>
        <w:t>lo que</w:t>
      </w:r>
      <w:r w:rsidR="000D30A4">
        <w:rPr>
          <w:rFonts w:ascii="Arial" w:hAnsi="Arial" w:cs="Arial"/>
          <w:color w:val="002060"/>
          <w:lang w:val="es-ES_tradnl"/>
        </w:rPr>
        <w:t xml:space="preserve"> ambas </w:t>
      </w:r>
      <w:r>
        <w:rPr>
          <w:rFonts w:ascii="Arial" w:hAnsi="Arial" w:cs="Arial"/>
          <w:color w:val="002060"/>
          <w:lang w:val="es-ES_tradnl"/>
        </w:rPr>
        <w:t>Asociaciones</w:t>
      </w:r>
      <w:r w:rsidR="000D30A4">
        <w:rPr>
          <w:rFonts w:ascii="Arial" w:hAnsi="Arial" w:cs="Arial"/>
          <w:color w:val="002060"/>
          <w:lang w:val="es-ES_tradnl"/>
        </w:rPr>
        <w:t xml:space="preserve"> d</w:t>
      </w:r>
      <w:r>
        <w:rPr>
          <w:rFonts w:ascii="Arial" w:hAnsi="Arial" w:cs="Arial"/>
          <w:color w:val="002060"/>
          <w:lang w:val="es-ES_tradnl"/>
        </w:rPr>
        <w:t>epusimos las movilizaciones anunciadas para esta semana.</w:t>
      </w:r>
    </w:p>
    <w:p w:rsidR="00CF5D0D" w:rsidRDefault="00CF5D0D" w:rsidP="000879F2">
      <w:pPr>
        <w:spacing w:after="0" w:line="240" w:lineRule="auto"/>
        <w:jc w:val="both"/>
        <w:rPr>
          <w:rFonts w:ascii="Arial" w:hAnsi="Arial" w:cs="Arial"/>
          <w:color w:val="002060"/>
          <w:lang w:val="es-ES_tradnl"/>
        </w:rPr>
      </w:pPr>
    </w:p>
    <w:p w:rsidR="00406985" w:rsidRDefault="000D30A4" w:rsidP="000879F2">
      <w:pPr>
        <w:spacing w:after="0" w:line="240" w:lineRule="auto"/>
        <w:jc w:val="both"/>
        <w:rPr>
          <w:rFonts w:ascii="Arial" w:hAnsi="Arial" w:cs="Arial"/>
          <w:color w:val="002060"/>
          <w:lang w:val="es-ES_tradnl"/>
        </w:rPr>
      </w:pPr>
      <w:r>
        <w:rPr>
          <w:rFonts w:ascii="Arial" w:hAnsi="Arial" w:cs="Arial"/>
          <w:color w:val="002060"/>
          <w:lang w:val="es-ES_tradnl"/>
        </w:rPr>
        <w:t xml:space="preserve">En segundo lugar, respecto del contenido final del proyecto, la autoridad </w:t>
      </w:r>
      <w:r w:rsidR="00406985">
        <w:rPr>
          <w:rFonts w:ascii="Arial" w:hAnsi="Arial" w:cs="Arial"/>
          <w:color w:val="002060"/>
          <w:lang w:val="es-ES_tradnl"/>
        </w:rPr>
        <w:t xml:space="preserve">validó sin modificaciones sustanciales, salvo algunas mejoras puntuales que nosotros mismos demandamos, toda la parte relativa a los aspectos de personal y ley de plantas del proyecto. Sin perjuicio de lo cual, nos </w:t>
      </w:r>
      <w:r>
        <w:rPr>
          <w:rFonts w:ascii="Arial" w:hAnsi="Arial" w:cs="Arial"/>
          <w:color w:val="002060"/>
          <w:lang w:val="es-ES_tradnl"/>
        </w:rPr>
        <w:t>inform</w:t>
      </w:r>
      <w:r w:rsidR="00406985">
        <w:rPr>
          <w:rFonts w:ascii="Arial" w:hAnsi="Arial" w:cs="Arial"/>
          <w:color w:val="002060"/>
          <w:lang w:val="es-ES_tradnl"/>
        </w:rPr>
        <w:t>ó</w:t>
      </w:r>
      <w:r>
        <w:rPr>
          <w:rFonts w:ascii="Arial" w:hAnsi="Arial" w:cs="Arial"/>
          <w:color w:val="002060"/>
          <w:lang w:val="es-ES_tradnl"/>
        </w:rPr>
        <w:t xml:space="preserve"> de las </w:t>
      </w:r>
      <w:r w:rsidR="003F7DAD">
        <w:rPr>
          <w:rFonts w:ascii="Arial" w:hAnsi="Arial" w:cs="Arial"/>
          <w:color w:val="002060"/>
          <w:lang w:val="es-ES_tradnl"/>
        </w:rPr>
        <w:t xml:space="preserve">seis </w:t>
      </w:r>
      <w:r>
        <w:rPr>
          <w:rFonts w:ascii="Arial" w:hAnsi="Arial" w:cs="Arial"/>
          <w:color w:val="002060"/>
          <w:lang w:val="es-ES_tradnl"/>
        </w:rPr>
        <w:t xml:space="preserve">materias </w:t>
      </w:r>
      <w:r w:rsidR="003F7DAD">
        <w:rPr>
          <w:rFonts w:ascii="Arial" w:hAnsi="Arial" w:cs="Arial"/>
          <w:color w:val="002060"/>
          <w:lang w:val="es-ES_tradnl"/>
        </w:rPr>
        <w:t xml:space="preserve">puntuales </w:t>
      </w:r>
      <w:r>
        <w:rPr>
          <w:rFonts w:ascii="Arial" w:hAnsi="Arial" w:cs="Arial"/>
          <w:color w:val="002060"/>
          <w:lang w:val="es-ES_tradnl"/>
        </w:rPr>
        <w:t xml:space="preserve">que, fruto del trabajo de las comisiones que constituyó al efecto, </w:t>
      </w:r>
      <w:r w:rsidR="00406985">
        <w:rPr>
          <w:rFonts w:ascii="Arial" w:hAnsi="Arial" w:cs="Arial"/>
          <w:color w:val="002060"/>
          <w:lang w:val="es-ES_tradnl"/>
        </w:rPr>
        <w:t>ha decidido integrar en la otra parte relativa a las competencias y facultades de la DT, requiriendo, en un acto de deferencia e invitación a la participación que valoramos, nuestra opinión sobre el particular y en lo posible nuestro aporte técnico, a objeto de ojalá concordar los términos precisos de tal inclusión.</w:t>
      </w:r>
    </w:p>
    <w:p w:rsidR="00406985" w:rsidRDefault="00406985" w:rsidP="000879F2">
      <w:pPr>
        <w:spacing w:after="0" w:line="240" w:lineRule="auto"/>
        <w:jc w:val="both"/>
        <w:rPr>
          <w:rFonts w:ascii="Arial" w:hAnsi="Arial" w:cs="Arial"/>
          <w:color w:val="002060"/>
          <w:lang w:val="es-ES_tradnl"/>
        </w:rPr>
      </w:pPr>
    </w:p>
    <w:p w:rsidR="00B64D4B" w:rsidRDefault="003F7DAD" w:rsidP="000879F2">
      <w:pPr>
        <w:spacing w:after="0" w:line="240" w:lineRule="auto"/>
        <w:jc w:val="both"/>
        <w:rPr>
          <w:rFonts w:ascii="Arial" w:hAnsi="Arial" w:cs="Arial"/>
          <w:color w:val="002060"/>
          <w:lang w:val="es-ES_tradnl"/>
        </w:rPr>
      </w:pPr>
      <w:r>
        <w:rPr>
          <w:rFonts w:ascii="Arial" w:hAnsi="Arial" w:cs="Arial"/>
          <w:color w:val="002060"/>
          <w:lang w:val="es-ES_tradnl"/>
        </w:rPr>
        <w:t>D</w:t>
      </w:r>
      <w:r w:rsidR="00B64D4B">
        <w:rPr>
          <w:rFonts w:ascii="Arial" w:hAnsi="Arial" w:cs="Arial"/>
          <w:color w:val="002060"/>
          <w:lang w:val="es-ES_tradnl"/>
        </w:rPr>
        <w:t xml:space="preserve">espués </w:t>
      </w:r>
      <w:r>
        <w:rPr>
          <w:rFonts w:ascii="Arial" w:hAnsi="Arial" w:cs="Arial"/>
          <w:color w:val="002060"/>
          <w:lang w:val="es-ES_tradnl"/>
        </w:rPr>
        <w:t xml:space="preserve">que estos temas nos fueran anticipados </w:t>
      </w:r>
      <w:r w:rsidR="00B64D4B">
        <w:rPr>
          <w:rFonts w:ascii="Arial" w:hAnsi="Arial" w:cs="Arial"/>
          <w:color w:val="002060"/>
          <w:lang w:val="es-ES_tradnl"/>
        </w:rPr>
        <w:t xml:space="preserve">verbalmente el jueves 7, </w:t>
      </w:r>
      <w:r>
        <w:rPr>
          <w:rFonts w:ascii="Arial" w:hAnsi="Arial" w:cs="Arial"/>
          <w:color w:val="002060"/>
          <w:lang w:val="es-ES_tradnl"/>
        </w:rPr>
        <w:t xml:space="preserve">nuestro Consultivo Nacional tuvo  la oportunidad de analizarlos </w:t>
      </w:r>
      <w:r w:rsidR="00263F0B">
        <w:rPr>
          <w:rFonts w:ascii="Arial" w:hAnsi="Arial" w:cs="Arial"/>
          <w:color w:val="002060"/>
          <w:lang w:val="es-ES_tradnl"/>
        </w:rPr>
        <w:t xml:space="preserve">uno a uno </w:t>
      </w:r>
      <w:r>
        <w:rPr>
          <w:rFonts w:ascii="Arial" w:hAnsi="Arial" w:cs="Arial"/>
          <w:color w:val="002060"/>
          <w:lang w:val="es-ES_tradnl"/>
        </w:rPr>
        <w:t>y, sin perjuicio de seguir recibiendo opiniones de nuestros socios/as y dirigentes,  en estos días</w:t>
      </w:r>
      <w:r w:rsidR="00263F0B">
        <w:rPr>
          <w:rFonts w:ascii="Arial" w:hAnsi="Arial" w:cs="Arial"/>
          <w:color w:val="002060"/>
          <w:lang w:val="es-ES_tradnl"/>
        </w:rPr>
        <w:t xml:space="preserve">, ello nos permitió </w:t>
      </w:r>
      <w:r w:rsidR="00406985">
        <w:rPr>
          <w:rFonts w:ascii="Arial" w:hAnsi="Arial" w:cs="Arial"/>
          <w:color w:val="002060"/>
          <w:lang w:val="es-ES_tradnl"/>
        </w:rPr>
        <w:t>manifesta</w:t>
      </w:r>
      <w:r w:rsidR="00263F0B">
        <w:rPr>
          <w:rFonts w:ascii="Arial" w:hAnsi="Arial" w:cs="Arial"/>
          <w:color w:val="002060"/>
          <w:lang w:val="es-ES_tradnl"/>
        </w:rPr>
        <w:t xml:space="preserve">rle </w:t>
      </w:r>
      <w:r w:rsidR="00406985">
        <w:rPr>
          <w:rFonts w:ascii="Arial" w:hAnsi="Arial" w:cs="Arial"/>
          <w:color w:val="002060"/>
          <w:lang w:val="es-ES_tradnl"/>
        </w:rPr>
        <w:t>a la autoridad que</w:t>
      </w:r>
      <w:r w:rsidR="00B64D4B">
        <w:rPr>
          <w:rFonts w:ascii="Arial" w:hAnsi="Arial" w:cs="Arial"/>
          <w:color w:val="002060"/>
          <w:lang w:val="es-ES_tradnl"/>
        </w:rPr>
        <w:t xml:space="preserve">, sin perjuicio de requerir mayores detalles y ver redacciones concretas, en principio </w:t>
      </w:r>
      <w:r w:rsidR="00406985">
        <w:rPr>
          <w:rFonts w:ascii="Arial" w:hAnsi="Arial" w:cs="Arial"/>
          <w:color w:val="002060"/>
          <w:lang w:val="es-ES_tradnl"/>
        </w:rPr>
        <w:t xml:space="preserve">teníamos una opinión técnica favorable respecto de </w:t>
      </w:r>
      <w:r w:rsidR="00B64D4B">
        <w:rPr>
          <w:rFonts w:ascii="Arial" w:hAnsi="Arial" w:cs="Arial"/>
          <w:color w:val="002060"/>
          <w:lang w:val="es-ES_tradnl"/>
        </w:rPr>
        <w:t xml:space="preserve">la mayoría de </w:t>
      </w:r>
      <w:r w:rsidR="00263F0B">
        <w:rPr>
          <w:rFonts w:ascii="Arial" w:hAnsi="Arial" w:cs="Arial"/>
          <w:color w:val="002060"/>
          <w:lang w:val="es-ES_tradnl"/>
        </w:rPr>
        <w:t xml:space="preserve">tales materias, </w:t>
      </w:r>
      <w:r w:rsidR="00B64D4B">
        <w:rPr>
          <w:rFonts w:ascii="Arial" w:hAnsi="Arial" w:cs="Arial"/>
          <w:color w:val="002060"/>
          <w:lang w:val="es-ES_tradnl"/>
        </w:rPr>
        <w:t xml:space="preserve">pues fortalecían </w:t>
      </w:r>
      <w:r w:rsidR="009A2533">
        <w:rPr>
          <w:rFonts w:ascii="Arial" w:hAnsi="Arial" w:cs="Arial"/>
          <w:color w:val="002060"/>
          <w:lang w:val="es-ES_tradnl"/>
        </w:rPr>
        <w:t xml:space="preserve">o facilitaban objetivamente </w:t>
      </w:r>
      <w:r w:rsidR="00B64D4B">
        <w:rPr>
          <w:rFonts w:ascii="Arial" w:hAnsi="Arial" w:cs="Arial"/>
          <w:color w:val="002060"/>
          <w:lang w:val="es-ES_tradnl"/>
        </w:rPr>
        <w:t xml:space="preserve">nuestro actuar institucional, pero </w:t>
      </w:r>
      <w:r w:rsidR="005F459C">
        <w:rPr>
          <w:rFonts w:ascii="Arial" w:hAnsi="Arial" w:cs="Arial"/>
          <w:color w:val="002060"/>
          <w:lang w:val="es-ES_tradnl"/>
        </w:rPr>
        <w:t xml:space="preserve">con </w:t>
      </w:r>
      <w:r w:rsidR="00B64D4B">
        <w:rPr>
          <w:rFonts w:ascii="Arial" w:hAnsi="Arial" w:cs="Arial"/>
          <w:color w:val="002060"/>
          <w:lang w:val="es-ES_tradnl"/>
        </w:rPr>
        <w:t xml:space="preserve">un claro rechazo </w:t>
      </w:r>
      <w:r w:rsidR="00406985">
        <w:rPr>
          <w:rFonts w:ascii="Arial" w:hAnsi="Arial" w:cs="Arial"/>
          <w:color w:val="002060"/>
          <w:lang w:val="es-ES_tradnl"/>
        </w:rPr>
        <w:t xml:space="preserve">respecto de uno de ellos, </w:t>
      </w:r>
      <w:r w:rsidR="00B64D4B">
        <w:rPr>
          <w:rFonts w:ascii="Arial" w:hAnsi="Arial" w:cs="Arial"/>
          <w:color w:val="002060"/>
          <w:lang w:val="es-ES_tradnl"/>
        </w:rPr>
        <w:t xml:space="preserve">el </w:t>
      </w:r>
      <w:r w:rsidR="00263F0B">
        <w:rPr>
          <w:rFonts w:ascii="Arial" w:hAnsi="Arial" w:cs="Arial"/>
          <w:color w:val="002060"/>
          <w:lang w:val="es-ES_tradnl"/>
        </w:rPr>
        <w:t xml:space="preserve">relativo a </w:t>
      </w:r>
      <w:r w:rsidR="00B64D4B">
        <w:rPr>
          <w:rFonts w:ascii="Arial" w:hAnsi="Arial" w:cs="Arial"/>
          <w:color w:val="002060"/>
          <w:lang w:val="es-ES_tradnl"/>
        </w:rPr>
        <w:t xml:space="preserve">la posibilidad de reemplazar mediadores del Servicio por mediadores privados, pues </w:t>
      </w:r>
      <w:r w:rsidR="00406985">
        <w:rPr>
          <w:rFonts w:ascii="Arial" w:hAnsi="Arial" w:cs="Arial"/>
          <w:color w:val="002060"/>
          <w:lang w:val="es-ES_tradnl"/>
        </w:rPr>
        <w:t>estimábamos que</w:t>
      </w:r>
      <w:r w:rsidR="00B64D4B">
        <w:rPr>
          <w:rFonts w:ascii="Arial" w:hAnsi="Arial" w:cs="Arial"/>
          <w:color w:val="002060"/>
          <w:lang w:val="es-ES_tradnl"/>
        </w:rPr>
        <w:t>,</w:t>
      </w:r>
      <w:r w:rsidR="00406985">
        <w:rPr>
          <w:rFonts w:ascii="Arial" w:hAnsi="Arial" w:cs="Arial"/>
          <w:color w:val="002060"/>
          <w:lang w:val="es-ES_tradnl"/>
        </w:rPr>
        <w:t xml:space="preserve"> en la forma expuesta</w:t>
      </w:r>
      <w:r w:rsidR="00B64D4B">
        <w:rPr>
          <w:rFonts w:ascii="Arial" w:hAnsi="Arial" w:cs="Arial"/>
          <w:color w:val="002060"/>
          <w:lang w:val="es-ES_tradnl"/>
        </w:rPr>
        <w:t>, se comprometía l</w:t>
      </w:r>
      <w:r w:rsidR="00406985">
        <w:rPr>
          <w:rFonts w:ascii="Arial" w:hAnsi="Arial" w:cs="Arial"/>
          <w:color w:val="002060"/>
          <w:lang w:val="es-ES_tradnl"/>
        </w:rPr>
        <w:t>a integridad de la función pública</w:t>
      </w:r>
      <w:r w:rsidR="00B64D4B">
        <w:rPr>
          <w:rFonts w:ascii="Arial" w:hAnsi="Arial" w:cs="Arial"/>
          <w:color w:val="002060"/>
          <w:lang w:val="es-ES_tradnl"/>
        </w:rPr>
        <w:t xml:space="preserve"> con una especie de privatización que resultaba confusa e impropia.</w:t>
      </w:r>
      <w:r w:rsidR="00856BF7">
        <w:rPr>
          <w:rFonts w:ascii="Arial" w:hAnsi="Arial" w:cs="Arial"/>
          <w:color w:val="002060"/>
          <w:lang w:val="es-ES_tradnl"/>
        </w:rPr>
        <w:t xml:space="preserve"> </w:t>
      </w:r>
      <w:r w:rsidR="00263F0B">
        <w:rPr>
          <w:rFonts w:ascii="Arial" w:hAnsi="Arial" w:cs="Arial"/>
          <w:color w:val="002060"/>
          <w:lang w:val="es-ES_tradnl"/>
        </w:rPr>
        <w:t xml:space="preserve">Y que, </w:t>
      </w:r>
      <w:r w:rsidR="00856BF7">
        <w:rPr>
          <w:rFonts w:ascii="Arial" w:hAnsi="Arial" w:cs="Arial"/>
          <w:color w:val="002060"/>
          <w:lang w:val="es-ES_tradnl"/>
        </w:rPr>
        <w:t>confiando en la posibilidad de acercar posiciones o definir nuestros desacuerdos</w:t>
      </w:r>
      <w:r w:rsidR="00263F0B">
        <w:rPr>
          <w:rFonts w:ascii="Arial" w:hAnsi="Arial" w:cs="Arial"/>
          <w:color w:val="002060"/>
          <w:lang w:val="es-ES_tradnl"/>
        </w:rPr>
        <w:t xml:space="preserve"> sin afectar la esencia del proyecto ni retrasarlo más</w:t>
      </w:r>
      <w:r w:rsidR="00856BF7">
        <w:rPr>
          <w:rFonts w:ascii="Arial" w:hAnsi="Arial" w:cs="Arial"/>
          <w:color w:val="002060"/>
          <w:lang w:val="es-ES_tradnl"/>
        </w:rPr>
        <w:t xml:space="preserve">, aceptábamos el desafío y la invitación de, en estas semanas que restan del año, </w:t>
      </w:r>
      <w:r w:rsidR="00263F0B">
        <w:rPr>
          <w:rFonts w:ascii="Arial" w:hAnsi="Arial" w:cs="Arial"/>
          <w:color w:val="002060"/>
          <w:lang w:val="es-ES_tradnl"/>
        </w:rPr>
        <w:t>entregando nuestras opi</w:t>
      </w:r>
      <w:r w:rsidR="00856BF7">
        <w:rPr>
          <w:rFonts w:ascii="Arial" w:hAnsi="Arial" w:cs="Arial"/>
          <w:color w:val="002060"/>
          <w:lang w:val="es-ES_tradnl"/>
        </w:rPr>
        <w:t>niones y aportes</w:t>
      </w:r>
      <w:r w:rsidR="009A2533">
        <w:rPr>
          <w:rFonts w:ascii="Arial" w:hAnsi="Arial" w:cs="Arial"/>
          <w:color w:val="002060"/>
          <w:lang w:val="es-ES_tradnl"/>
        </w:rPr>
        <w:t xml:space="preserve">, </w:t>
      </w:r>
      <w:r w:rsidR="00263F0B">
        <w:rPr>
          <w:rFonts w:ascii="Arial" w:hAnsi="Arial" w:cs="Arial"/>
          <w:color w:val="002060"/>
          <w:lang w:val="es-ES_tradnl"/>
        </w:rPr>
        <w:t xml:space="preserve">para definir finalmente la terminación de este proceso de revisión y renovación del mismo, y </w:t>
      </w:r>
      <w:r w:rsidR="00856BF7">
        <w:rPr>
          <w:rFonts w:ascii="Arial" w:hAnsi="Arial" w:cs="Arial"/>
          <w:color w:val="002060"/>
          <w:lang w:val="es-ES_tradnl"/>
        </w:rPr>
        <w:t xml:space="preserve">así lograr su pronto reingreso al Congreso, avizorando con ello una también pronta tramitación y aprobación. </w:t>
      </w:r>
    </w:p>
    <w:p w:rsidR="00B64D4B" w:rsidRDefault="00B64D4B" w:rsidP="000879F2">
      <w:pPr>
        <w:spacing w:after="0" w:line="240" w:lineRule="auto"/>
        <w:jc w:val="both"/>
        <w:rPr>
          <w:rFonts w:ascii="Arial" w:hAnsi="Arial" w:cs="Arial"/>
          <w:color w:val="002060"/>
          <w:lang w:val="es-ES_tradnl"/>
        </w:rPr>
      </w:pPr>
    </w:p>
    <w:p w:rsidR="009A2533" w:rsidRDefault="00B64D4B" w:rsidP="000879F2">
      <w:pPr>
        <w:spacing w:after="0" w:line="240" w:lineRule="auto"/>
        <w:jc w:val="both"/>
        <w:rPr>
          <w:rFonts w:ascii="Arial" w:hAnsi="Arial" w:cs="Arial"/>
          <w:color w:val="002060"/>
          <w:lang w:val="es-ES_tradnl"/>
        </w:rPr>
      </w:pPr>
      <w:r>
        <w:rPr>
          <w:rFonts w:ascii="Arial" w:hAnsi="Arial" w:cs="Arial"/>
          <w:color w:val="002060"/>
          <w:lang w:val="es-ES_tradnl"/>
        </w:rPr>
        <w:t xml:space="preserve">En este escenario que se aprecia de sustancial avance, </w:t>
      </w:r>
      <w:r w:rsidR="00856BF7">
        <w:rPr>
          <w:rFonts w:ascii="Arial" w:hAnsi="Arial" w:cs="Arial"/>
          <w:color w:val="002060"/>
          <w:lang w:val="es-ES_tradnl"/>
        </w:rPr>
        <w:t xml:space="preserve">sabemos que es </w:t>
      </w:r>
      <w:r>
        <w:rPr>
          <w:rFonts w:ascii="Arial" w:hAnsi="Arial" w:cs="Arial"/>
          <w:color w:val="002060"/>
          <w:lang w:val="es-ES_tradnl"/>
        </w:rPr>
        <w:t>nuestra Asociación</w:t>
      </w:r>
      <w:r w:rsidR="00856BF7">
        <w:rPr>
          <w:rFonts w:ascii="Arial" w:hAnsi="Arial" w:cs="Arial"/>
          <w:color w:val="002060"/>
          <w:lang w:val="es-ES_tradnl"/>
        </w:rPr>
        <w:t xml:space="preserve"> la que lleva el peso de las movilizaciones y de las propuestas, pero es sabido también que nos necesitamos todos/as, que nadie sobra, </w:t>
      </w:r>
      <w:r w:rsidR="009A2533">
        <w:rPr>
          <w:rFonts w:ascii="Arial" w:hAnsi="Arial" w:cs="Arial"/>
          <w:color w:val="002060"/>
          <w:lang w:val="es-ES_tradnl"/>
        </w:rPr>
        <w:t xml:space="preserve">que todo aportes es valioso y necesario, </w:t>
      </w:r>
      <w:r w:rsidR="00856BF7">
        <w:rPr>
          <w:rFonts w:ascii="Arial" w:hAnsi="Arial" w:cs="Arial"/>
          <w:color w:val="002060"/>
          <w:lang w:val="es-ES_tradnl"/>
        </w:rPr>
        <w:t xml:space="preserve">y que no </w:t>
      </w:r>
      <w:r w:rsidR="00263F0B">
        <w:rPr>
          <w:rFonts w:ascii="Arial" w:hAnsi="Arial" w:cs="Arial"/>
          <w:color w:val="002060"/>
          <w:lang w:val="es-ES_tradnl"/>
        </w:rPr>
        <w:t xml:space="preserve">tenemos opción ni derecho a </w:t>
      </w:r>
      <w:r w:rsidR="00856BF7">
        <w:rPr>
          <w:rFonts w:ascii="Arial" w:hAnsi="Arial" w:cs="Arial"/>
          <w:color w:val="002060"/>
          <w:lang w:val="es-ES_tradnl"/>
        </w:rPr>
        <w:t xml:space="preserve">distraernos en </w:t>
      </w:r>
      <w:r w:rsidR="00263F0B">
        <w:rPr>
          <w:rFonts w:ascii="Arial" w:hAnsi="Arial" w:cs="Arial"/>
          <w:color w:val="002060"/>
          <w:lang w:val="es-ES_tradnl"/>
        </w:rPr>
        <w:t>perfilamientos o</w:t>
      </w:r>
      <w:r w:rsidR="00856BF7">
        <w:rPr>
          <w:rFonts w:ascii="Arial" w:hAnsi="Arial" w:cs="Arial"/>
          <w:color w:val="002060"/>
          <w:lang w:val="es-ES_tradnl"/>
        </w:rPr>
        <w:t xml:space="preserve"> rencillas secundarias, pues la unidad</w:t>
      </w:r>
      <w:r w:rsidR="009A2533">
        <w:rPr>
          <w:rFonts w:ascii="Arial" w:hAnsi="Arial" w:cs="Arial"/>
          <w:color w:val="002060"/>
          <w:lang w:val="es-ES_tradnl"/>
        </w:rPr>
        <w:t>, que cada colega del Servicio nos exige,</w:t>
      </w:r>
      <w:r w:rsidR="00856BF7">
        <w:rPr>
          <w:rFonts w:ascii="Arial" w:hAnsi="Arial" w:cs="Arial"/>
          <w:color w:val="002060"/>
          <w:lang w:val="es-ES_tradnl"/>
        </w:rPr>
        <w:t xml:space="preserve"> </w:t>
      </w:r>
      <w:r w:rsidR="009A2533">
        <w:rPr>
          <w:rFonts w:ascii="Arial" w:hAnsi="Arial" w:cs="Arial"/>
          <w:color w:val="002060"/>
          <w:lang w:val="es-ES_tradnl"/>
        </w:rPr>
        <w:t xml:space="preserve">es ahora más necesaria que nunca. </w:t>
      </w:r>
    </w:p>
    <w:p w:rsidR="009A2533" w:rsidRDefault="009A2533" w:rsidP="000879F2">
      <w:pPr>
        <w:spacing w:after="0" w:line="240" w:lineRule="auto"/>
        <w:jc w:val="both"/>
        <w:rPr>
          <w:rFonts w:ascii="Arial" w:hAnsi="Arial" w:cs="Arial"/>
          <w:color w:val="002060"/>
          <w:lang w:val="es-ES_tradnl"/>
        </w:rPr>
      </w:pPr>
    </w:p>
    <w:p w:rsidR="00670FC0" w:rsidRDefault="002529BA" w:rsidP="002529BA">
      <w:pPr>
        <w:spacing w:after="0" w:line="240" w:lineRule="auto"/>
        <w:jc w:val="center"/>
        <w:rPr>
          <w:rFonts w:ascii="Arial" w:hAnsi="Arial" w:cs="Arial"/>
          <w:b/>
          <w:color w:val="002060"/>
          <w:lang w:val="es-ES_tradnl"/>
        </w:rPr>
      </w:pPr>
      <w:proofErr w:type="gramStart"/>
      <w:r w:rsidRPr="002529BA">
        <w:rPr>
          <w:rFonts w:ascii="Arial" w:hAnsi="Arial" w:cs="Arial"/>
          <w:b/>
          <w:color w:val="002060"/>
          <w:lang w:val="es-ES_tradnl"/>
        </w:rPr>
        <w:t>¡¡¡</w:t>
      </w:r>
      <w:proofErr w:type="gramEnd"/>
      <w:r w:rsidR="00670FC0">
        <w:rPr>
          <w:rFonts w:ascii="Arial" w:hAnsi="Arial" w:cs="Arial"/>
          <w:b/>
          <w:color w:val="002060"/>
          <w:lang w:val="es-ES_tradnl"/>
        </w:rPr>
        <w:t xml:space="preserve"> </w:t>
      </w:r>
      <w:r w:rsidR="00263F0B">
        <w:rPr>
          <w:rFonts w:ascii="Arial" w:hAnsi="Arial" w:cs="Arial"/>
          <w:b/>
          <w:color w:val="002060"/>
          <w:lang w:val="es-ES_tradnl"/>
        </w:rPr>
        <w:t>PROXIMOS A TERMINAR EL AÑO</w:t>
      </w:r>
      <w:r w:rsidR="00670FC0">
        <w:rPr>
          <w:rFonts w:ascii="Arial" w:hAnsi="Arial" w:cs="Arial"/>
          <w:b/>
          <w:color w:val="002060"/>
          <w:lang w:val="es-ES_tradnl"/>
        </w:rPr>
        <w:t xml:space="preserve">, CON LA UNIDAD Y CONCENTRACION CON QUE HEMOS AVANZADO HASTA AQUÍ, ESTAMOS MUY CERCA DE ALCANZAR </w:t>
      </w:r>
    </w:p>
    <w:p w:rsidR="002529BA" w:rsidRDefault="00263F0B" w:rsidP="002529BA">
      <w:pPr>
        <w:spacing w:after="0" w:line="240" w:lineRule="auto"/>
        <w:jc w:val="center"/>
        <w:rPr>
          <w:rFonts w:ascii="Arial" w:hAnsi="Arial" w:cs="Arial"/>
          <w:b/>
          <w:color w:val="002060"/>
          <w:lang w:val="es-ES_tradnl"/>
        </w:rPr>
      </w:pPr>
      <w:r>
        <w:rPr>
          <w:rFonts w:ascii="Arial" w:hAnsi="Arial" w:cs="Arial"/>
          <w:b/>
          <w:color w:val="002060"/>
          <w:lang w:val="es-ES_tradnl"/>
        </w:rPr>
        <w:t xml:space="preserve">NUESTRA </w:t>
      </w:r>
      <w:r w:rsidR="00670FC0">
        <w:rPr>
          <w:rFonts w:ascii="Arial" w:hAnsi="Arial" w:cs="Arial"/>
          <w:b/>
          <w:color w:val="002060"/>
          <w:lang w:val="es-ES_tradnl"/>
        </w:rPr>
        <w:t xml:space="preserve">ANHELADA </w:t>
      </w:r>
      <w:r>
        <w:rPr>
          <w:rFonts w:ascii="Arial" w:hAnsi="Arial" w:cs="Arial"/>
          <w:b/>
          <w:color w:val="002060"/>
          <w:lang w:val="es-ES_tradnl"/>
        </w:rPr>
        <w:t>LEY DE PLANTAS</w:t>
      </w:r>
      <w:r w:rsidR="00670FC0">
        <w:rPr>
          <w:rFonts w:ascii="Arial" w:hAnsi="Arial" w:cs="Arial"/>
          <w:b/>
          <w:color w:val="002060"/>
          <w:lang w:val="es-ES_tradnl"/>
        </w:rPr>
        <w:t xml:space="preserve">  </w:t>
      </w:r>
      <w:proofErr w:type="gramStart"/>
      <w:r w:rsidR="00670FC0">
        <w:rPr>
          <w:rFonts w:ascii="Arial" w:hAnsi="Arial" w:cs="Arial"/>
          <w:b/>
          <w:color w:val="002060"/>
          <w:lang w:val="es-ES_tradnl"/>
        </w:rPr>
        <w:t>!!!</w:t>
      </w:r>
      <w:proofErr w:type="gramEnd"/>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8"/>
      </w:tblGrid>
      <w:tr w:rsidR="002529BA" w:rsidRPr="00425D70" w:rsidTr="002529BA">
        <w:trPr>
          <w:jc w:val="center"/>
        </w:trPr>
        <w:tc>
          <w:tcPr>
            <w:tcW w:w="7028" w:type="dxa"/>
          </w:tcPr>
          <w:p w:rsidR="002529BA" w:rsidRDefault="002529BA" w:rsidP="0059054B">
            <w:pPr>
              <w:spacing w:after="160" w:line="259" w:lineRule="auto"/>
              <w:rPr>
                <w:rFonts w:ascii="Arial" w:hAnsi="Arial" w:cs="Arial"/>
                <w:color w:val="002060"/>
                <w:lang w:val="es-ES_tradnl"/>
              </w:rPr>
            </w:pPr>
          </w:p>
          <w:p w:rsidR="00670FC0" w:rsidRPr="00425D70" w:rsidRDefault="00670FC0" w:rsidP="0059054B">
            <w:pPr>
              <w:spacing w:after="160" w:line="259" w:lineRule="auto"/>
              <w:rPr>
                <w:rFonts w:ascii="Arial" w:hAnsi="Arial" w:cs="Arial"/>
                <w:color w:val="002060"/>
                <w:lang w:val="es-ES_tradnl"/>
              </w:rPr>
            </w:pPr>
          </w:p>
        </w:tc>
      </w:tr>
    </w:tbl>
    <w:p w:rsidR="00A425D6" w:rsidRDefault="00670FC0" w:rsidP="00670FC0">
      <w:pPr>
        <w:spacing w:after="0" w:line="240" w:lineRule="auto"/>
        <w:jc w:val="center"/>
        <w:rPr>
          <w:rFonts w:ascii="Arial" w:hAnsi="Arial" w:cs="Arial"/>
          <w:b/>
          <w:color w:val="002060"/>
        </w:rPr>
      </w:pPr>
      <w:r>
        <w:rPr>
          <w:rFonts w:ascii="Arial" w:hAnsi="Arial" w:cs="Arial"/>
          <w:b/>
          <w:color w:val="002060"/>
        </w:rPr>
        <w:t>DIRECTORIO EJECUTIVO NACIONAL</w:t>
      </w:r>
    </w:p>
    <w:p w:rsidR="00670FC0" w:rsidRPr="00425D70" w:rsidRDefault="00670FC0" w:rsidP="00670FC0">
      <w:pPr>
        <w:spacing w:after="0" w:line="240" w:lineRule="auto"/>
        <w:jc w:val="center"/>
        <w:rPr>
          <w:rFonts w:ascii="Arial" w:hAnsi="Arial" w:cs="Arial"/>
          <w:b/>
          <w:color w:val="002060"/>
        </w:rPr>
      </w:pPr>
      <w:r>
        <w:rPr>
          <w:rFonts w:ascii="Arial" w:hAnsi="Arial" w:cs="Arial"/>
          <w:b/>
          <w:color w:val="002060"/>
        </w:rPr>
        <w:t>ANFUNTCH</w:t>
      </w:r>
      <w:bookmarkEnd w:id="0"/>
    </w:p>
    <w:sectPr w:rsidR="00670FC0" w:rsidRPr="00425D70" w:rsidSect="0059054B">
      <w:pgSz w:w="12240" w:h="18720" w:code="281"/>
      <w:pgMar w:top="851"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F1627"/>
    <w:multiLevelType w:val="hybridMultilevel"/>
    <w:tmpl w:val="B2D4FE84"/>
    <w:lvl w:ilvl="0" w:tplc="9C66850C">
      <w:start w:val="10"/>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7291B"/>
    <w:rsid w:val="000039E9"/>
    <w:rsid w:val="00012745"/>
    <w:rsid w:val="00016A02"/>
    <w:rsid w:val="00022589"/>
    <w:rsid w:val="0002779B"/>
    <w:rsid w:val="000323AE"/>
    <w:rsid w:val="00034928"/>
    <w:rsid w:val="0003496A"/>
    <w:rsid w:val="0004064D"/>
    <w:rsid w:val="00043917"/>
    <w:rsid w:val="00043A5B"/>
    <w:rsid w:val="000506B7"/>
    <w:rsid w:val="00052123"/>
    <w:rsid w:val="000550D2"/>
    <w:rsid w:val="000566A3"/>
    <w:rsid w:val="00057D30"/>
    <w:rsid w:val="00066239"/>
    <w:rsid w:val="00073734"/>
    <w:rsid w:val="00073A39"/>
    <w:rsid w:val="00083E01"/>
    <w:rsid w:val="000879F2"/>
    <w:rsid w:val="000950C6"/>
    <w:rsid w:val="000A1694"/>
    <w:rsid w:val="000A30B7"/>
    <w:rsid w:val="000B0C65"/>
    <w:rsid w:val="000B230F"/>
    <w:rsid w:val="000B46EF"/>
    <w:rsid w:val="000B7EAA"/>
    <w:rsid w:val="000C0FBB"/>
    <w:rsid w:val="000C1CC4"/>
    <w:rsid w:val="000C58AA"/>
    <w:rsid w:val="000C6BDD"/>
    <w:rsid w:val="000D30A4"/>
    <w:rsid w:val="000D5CDF"/>
    <w:rsid w:val="000E17E6"/>
    <w:rsid w:val="000E7D0D"/>
    <w:rsid w:val="000F2D3B"/>
    <w:rsid w:val="000F3B1F"/>
    <w:rsid w:val="000F3DB4"/>
    <w:rsid w:val="001052AA"/>
    <w:rsid w:val="001056FD"/>
    <w:rsid w:val="0011547A"/>
    <w:rsid w:val="001239CE"/>
    <w:rsid w:val="001253A7"/>
    <w:rsid w:val="0013131C"/>
    <w:rsid w:val="00131666"/>
    <w:rsid w:val="001354F5"/>
    <w:rsid w:val="00151E50"/>
    <w:rsid w:val="00152827"/>
    <w:rsid w:val="00152FB5"/>
    <w:rsid w:val="00155C9F"/>
    <w:rsid w:val="00162870"/>
    <w:rsid w:val="00165F79"/>
    <w:rsid w:val="00172461"/>
    <w:rsid w:val="0017348B"/>
    <w:rsid w:val="0018161B"/>
    <w:rsid w:val="00181D4A"/>
    <w:rsid w:val="00184178"/>
    <w:rsid w:val="001878E9"/>
    <w:rsid w:val="00192379"/>
    <w:rsid w:val="0019385F"/>
    <w:rsid w:val="001953D5"/>
    <w:rsid w:val="001A110F"/>
    <w:rsid w:val="001A142B"/>
    <w:rsid w:val="001A32ED"/>
    <w:rsid w:val="001A73FE"/>
    <w:rsid w:val="001B2108"/>
    <w:rsid w:val="001B3F20"/>
    <w:rsid w:val="001B5CC7"/>
    <w:rsid w:val="001C1CB2"/>
    <w:rsid w:val="001E0987"/>
    <w:rsid w:val="001E16B6"/>
    <w:rsid w:val="001E743B"/>
    <w:rsid w:val="001F3D4B"/>
    <w:rsid w:val="00202DF8"/>
    <w:rsid w:val="002035F2"/>
    <w:rsid w:val="00210151"/>
    <w:rsid w:val="00213DC3"/>
    <w:rsid w:val="0022151E"/>
    <w:rsid w:val="002267DB"/>
    <w:rsid w:val="0023040B"/>
    <w:rsid w:val="00240EED"/>
    <w:rsid w:val="00241FF2"/>
    <w:rsid w:val="00242D17"/>
    <w:rsid w:val="00244EB3"/>
    <w:rsid w:val="00250917"/>
    <w:rsid w:val="002515D8"/>
    <w:rsid w:val="002529BA"/>
    <w:rsid w:val="002531C6"/>
    <w:rsid w:val="00254D65"/>
    <w:rsid w:val="00255EC4"/>
    <w:rsid w:val="00256DDE"/>
    <w:rsid w:val="0025769A"/>
    <w:rsid w:val="00262510"/>
    <w:rsid w:val="00263F0B"/>
    <w:rsid w:val="002656A2"/>
    <w:rsid w:val="002747C6"/>
    <w:rsid w:val="002767B0"/>
    <w:rsid w:val="00282240"/>
    <w:rsid w:val="0028380F"/>
    <w:rsid w:val="002838F3"/>
    <w:rsid w:val="00284824"/>
    <w:rsid w:val="00286233"/>
    <w:rsid w:val="00287B2C"/>
    <w:rsid w:val="002901B0"/>
    <w:rsid w:val="00291C0B"/>
    <w:rsid w:val="0029402D"/>
    <w:rsid w:val="002B1E72"/>
    <w:rsid w:val="002C1469"/>
    <w:rsid w:val="002E003C"/>
    <w:rsid w:val="002E23A6"/>
    <w:rsid w:val="002E24E2"/>
    <w:rsid w:val="003011D0"/>
    <w:rsid w:val="00307E04"/>
    <w:rsid w:val="003103F9"/>
    <w:rsid w:val="00310890"/>
    <w:rsid w:val="00312DDD"/>
    <w:rsid w:val="00317539"/>
    <w:rsid w:val="003206F5"/>
    <w:rsid w:val="00326AB9"/>
    <w:rsid w:val="00326F86"/>
    <w:rsid w:val="00333A02"/>
    <w:rsid w:val="00340297"/>
    <w:rsid w:val="003421F4"/>
    <w:rsid w:val="00343CFC"/>
    <w:rsid w:val="00346AF6"/>
    <w:rsid w:val="00346E08"/>
    <w:rsid w:val="003506F1"/>
    <w:rsid w:val="00356407"/>
    <w:rsid w:val="0036139E"/>
    <w:rsid w:val="003634EA"/>
    <w:rsid w:val="0036643A"/>
    <w:rsid w:val="0036767D"/>
    <w:rsid w:val="0037548D"/>
    <w:rsid w:val="00380F23"/>
    <w:rsid w:val="00381C5F"/>
    <w:rsid w:val="003963A0"/>
    <w:rsid w:val="003972C6"/>
    <w:rsid w:val="00397BE0"/>
    <w:rsid w:val="003A21BA"/>
    <w:rsid w:val="003A531B"/>
    <w:rsid w:val="003A537F"/>
    <w:rsid w:val="003A5ECD"/>
    <w:rsid w:val="003A6B7B"/>
    <w:rsid w:val="003B2B74"/>
    <w:rsid w:val="003B6243"/>
    <w:rsid w:val="003C1018"/>
    <w:rsid w:val="003D0BBC"/>
    <w:rsid w:val="003E29D8"/>
    <w:rsid w:val="003E57AB"/>
    <w:rsid w:val="003E7E03"/>
    <w:rsid w:val="003F15DC"/>
    <w:rsid w:val="003F1613"/>
    <w:rsid w:val="003F4F42"/>
    <w:rsid w:val="003F6113"/>
    <w:rsid w:val="003F78AC"/>
    <w:rsid w:val="003F7DAD"/>
    <w:rsid w:val="004002A0"/>
    <w:rsid w:val="00401AE2"/>
    <w:rsid w:val="0040412A"/>
    <w:rsid w:val="00406985"/>
    <w:rsid w:val="00411C4F"/>
    <w:rsid w:val="00415235"/>
    <w:rsid w:val="00420037"/>
    <w:rsid w:val="004251F6"/>
    <w:rsid w:val="00425D70"/>
    <w:rsid w:val="0042669D"/>
    <w:rsid w:val="004268E7"/>
    <w:rsid w:val="00441E9B"/>
    <w:rsid w:val="0045525C"/>
    <w:rsid w:val="0045543A"/>
    <w:rsid w:val="00463A97"/>
    <w:rsid w:val="00464AF9"/>
    <w:rsid w:val="00474FC6"/>
    <w:rsid w:val="00477EEB"/>
    <w:rsid w:val="004803BD"/>
    <w:rsid w:val="00481EF7"/>
    <w:rsid w:val="00484FAC"/>
    <w:rsid w:val="00494D66"/>
    <w:rsid w:val="004A6F10"/>
    <w:rsid w:val="004B3F35"/>
    <w:rsid w:val="004B4B5B"/>
    <w:rsid w:val="004C2947"/>
    <w:rsid w:val="004D360F"/>
    <w:rsid w:val="004E25FC"/>
    <w:rsid w:val="004E3543"/>
    <w:rsid w:val="004F3EF7"/>
    <w:rsid w:val="004F7C1F"/>
    <w:rsid w:val="00500C80"/>
    <w:rsid w:val="00503872"/>
    <w:rsid w:val="0051343A"/>
    <w:rsid w:val="00513B42"/>
    <w:rsid w:val="00515B41"/>
    <w:rsid w:val="005164F6"/>
    <w:rsid w:val="00530CC0"/>
    <w:rsid w:val="005342F0"/>
    <w:rsid w:val="00535505"/>
    <w:rsid w:val="005467F7"/>
    <w:rsid w:val="00547AC6"/>
    <w:rsid w:val="00555EC3"/>
    <w:rsid w:val="00557A7D"/>
    <w:rsid w:val="005615E1"/>
    <w:rsid w:val="00561E4E"/>
    <w:rsid w:val="005652AE"/>
    <w:rsid w:val="00566BB3"/>
    <w:rsid w:val="005706E4"/>
    <w:rsid w:val="00572297"/>
    <w:rsid w:val="00574F4B"/>
    <w:rsid w:val="005855A9"/>
    <w:rsid w:val="0059054B"/>
    <w:rsid w:val="005945FA"/>
    <w:rsid w:val="005A015B"/>
    <w:rsid w:val="005B04C2"/>
    <w:rsid w:val="005B469C"/>
    <w:rsid w:val="005B53C5"/>
    <w:rsid w:val="005B787E"/>
    <w:rsid w:val="005D0EFB"/>
    <w:rsid w:val="005D2333"/>
    <w:rsid w:val="005E6821"/>
    <w:rsid w:val="005E6A96"/>
    <w:rsid w:val="005F459C"/>
    <w:rsid w:val="005F46C8"/>
    <w:rsid w:val="00600543"/>
    <w:rsid w:val="00605CAD"/>
    <w:rsid w:val="00623751"/>
    <w:rsid w:val="00626CC6"/>
    <w:rsid w:val="00631ABE"/>
    <w:rsid w:val="00631D67"/>
    <w:rsid w:val="0063409E"/>
    <w:rsid w:val="0063612C"/>
    <w:rsid w:val="006434E5"/>
    <w:rsid w:val="00655448"/>
    <w:rsid w:val="0066703E"/>
    <w:rsid w:val="00670FC0"/>
    <w:rsid w:val="006719D2"/>
    <w:rsid w:val="006734EF"/>
    <w:rsid w:val="00673EF1"/>
    <w:rsid w:val="0067762C"/>
    <w:rsid w:val="0068513D"/>
    <w:rsid w:val="00693E9D"/>
    <w:rsid w:val="006A3F3A"/>
    <w:rsid w:val="006A551D"/>
    <w:rsid w:val="006B77AB"/>
    <w:rsid w:val="006C40A6"/>
    <w:rsid w:val="006E2CAB"/>
    <w:rsid w:val="006E3AF1"/>
    <w:rsid w:val="006E47A6"/>
    <w:rsid w:val="006E7533"/>
    <w:rsid w:val="006F1BEE"/>
    <w:rsid w:val="00700F42"/>
    <w:rsid w:val="007043C5"/>
    <w:rsid w:val="00704737"/>
    <w:rsid w:val="00705B10"/>
    <w:rsid w:val="00713182"/>
    <w:rsid w:val="007167AB"/>
    <w:rsid w:val="00721E79"/>
    <w:rsid w:val="007224BE"/>
    <w:rsid w:val="00723E47"/>
    <w:rsid w:val="00731A5B"/>
    <w:rsid w:val="00732248"/>
    <w:rsid w:val="007322F1"/>
    <w:rsid w:val="00735DD4"/>
    <w:rsid w:val="007377D5"/>
    <w:rsid w:val="007379BF"/>
    <w:rsid w:val="00751266"/>
    <w:rsid w:val="00755571"/>
    <w:rsid w:val="00763E3D"/>
    <w:rsid w:val="00765E96"/>
    <w:rsid w:val="007729EA"/>
    <w:rsid w:val="0077649A"/>
    <w:rsid w:val="00776A4F"/>
    <w:rsid w:val="00782EBA"/>
    <w:rsid w:val="00793CB9"/>
    <w:rsid w:val="007941C7"/>
    <w:rsid w:val="00795F45"/>
    <w:rsid w:val="007A05BB"/>
    <w:rsid w:val="007A276D"/>
    <w:rsid w:val="007A5DCE"/>
    <w:rsid w:val="007C1B46"/>
    <w:rsid w:val="007C1C54"/>
    <w:rsid w:val="007C37C5"/>
    <w:rsid w:val="007E63A8"/>
    <w:rsid w:val="007F5D06"/>
    <w:rsid w:val="00805F26"/>
    <w:rsid w:val="0081038F"/>
    <w:rsid w:val="00820665"/>
    <w:rsid w:val="00821250"/>
    <w:rsid w:val="00822073"/>
    <w:rsid w:val="00826554"/>
    <w:rsid w:val="008310DD"/>
    <w:rsid w:val="00831C85"/>
    <w:rsid w:val="008369FF"/>
    <w:rsid w:val="00837AF6"/>
    <w:rsid w:val="00840036"/>
    <w:rsid w:val="008410D3"/>
    <w:rsid w:val="00843F25"/>
    <w:rsid w:val="00852190"/>
    <w:rsid w:val="00854B04"/>
    <w:rsid w:val="00856BF7"/>
    <w:rsid w:val="00880C87"/>
    <w:rsid w:val="00881A60"/>
    <w:rsid w:val="0088320E"/>
    <w:rsid w:val="00894AF5"/>
    <w:rsid w:val="008A483A"/>
    <w:rsid w:val="008B43FD"/>
    <w:rsid w:val="008B52D3"/>
    <w:rsid w:val="008B5B0F"/>
    <w:rsid w:val="008C0E32"/>
    <w:rsid w:val="008C1994"/>
    <w:rsid w:val="008C23F0"/>
    <w:rsid w:val="008D024A"/>
    <w:rsid w:val="008E2D30"/>
    <w:rsid w:val="008E558A"/>
    <w:rsid w:val="008E71CE"/>
    <w:rsid w:val="008F224A"/>
    <w:rsid w:val="008F6C6F"/>
    <w:rsid w:val="008F73D0"/>
    <w:rsid w:val="0090258F"/>
    <w:rsid w:val="00910E60"/>
    <w:rsid w:val="009126F0"/>
    <w:rsid w:val="00912B47"/>
    <w:rsid w:val="009179FE"/>
    <w:rsid w:val="00932B05"/>
    <w:rsid w:val="00933B41"/>
    <w:rsid w:val="00935AFF"/>
    <w:rsid w:val="0093759D"/>
    <w:rsid w:val="009407D4"/>
    <w:rsid w:val="00942626"/>
    <w:rsid w:val="00945618"/>
    <w:rsid w:val="009513BC"/>
    <w:rsid w:val="00952B28"/>
    <w:rsid w:val="00954466"/>
    <w:rsid w:val="0095668E"/>
    <w:rsid w:val="009601DA"/>
    <w:rsid w:val="00960996"/>
    <w:rsid w:val="00961697"/>
    <w:rsid w:val="00964AE9"/>
    <w:rsid w:val="009761DA"/>
    <w:rsid w:val="0098134C"/>
    <w:rsid w:val="00985ED4"/>
    <w:rsid w:val="00992CCC"/>
    <w:rsid w:val="009942B9"/>
    <w:rsid w:val="009A2533"/>
    <w:rsid w:val="009A2C3C"/>
    <w:rsid w:val="009A373A"/>
    <w:rsid w:val="009A3ED3"/>
    <w:rsid w:val="009A78EA"/>
    <w:rsid w:val="009C359F"/>
    <w:rsid w:val="009C61AB"/>
    <w:rsid w:val="009D1787"/>
    <w:rsid w:val="009D54F5"/>
    <w:rsid w:val="009E3273"/>
    <w:rsid w:val="009E376E"/>
    <w:rsid w:val="00A022CF"/>
    <w:rsid w:val="00A1317D"/>
    <w:rsid w:val="00A1584E"/>
    <w:rsid w:val="00A17B89"/>
    <w:rsid w:val="00A3404C"/>
    <w:rsid w:val="00A425D6"/>
    <w:rsid w:val="00A56600"/>
    <w:rsid w:val="00A56E30"/>
    <w:rsid w:val="00A60387"/>
    <w:rsid w:val="00A6581E"/>
    <w:rsid w:val="00A66831"/>
    <w:rsid w:val="00A67B6C"/>
    <w:rsid w:val="00A7291B"/>
    <w:rsid w:val="00A730F0"/>
    <w:rsid w:val="00A73B66"/>
    <w:rsid w:val="00A824BF"/>
    <w:rsid w:val="00A8686C"/>
    <w:rsid w:val="00A8709E"/>
    <w:rsid w:val="00A97F5C"/>
    <w:rsid w:val="00AA14B7"/>
    <w:rsid w:val="00AB5A06"/>
    <w:rsid w:val="00AB75AD"/>
    <w:rsid w:val="00AC1115"/>
    <w:rsid w:val="00AD37FB"/>
    <w:rsid w:val="00AD4139"/>
    <w:rsid w:val="00AD68C9"/>
    <w:rsid w:val="00AF2CBF"/>
    <w:rsid w:val="00B01DB9"/>
    <w:rsid w:val="00B04597"/>
    <w:rsid w:val="00B1442F"/>
    <w:rsid w:val="00B2379F"/>
    <w:rsid w:val="00B30327"/>
    <w:rsid w:val="00B32B8F"/>
    <w:rsid w:val="00B35938"/>
    <w:rsid w:val="00B367D2"/>
    <w:rsid w:val="00B47251"/>
    <w:rsid w:val="00B52A1D"/>
    <w:rsid w:val="00B52B96"/>
    <w:rsid w:val="00B57043"/>
    <w:rsid w:val="00B617BE"/>
    <w:rsid w:val="00B6377D"/>
    <w:rsid w:val="00B64814"/>
    <w:rsid w:val="00B64D4B"/>
    <w:rsid w:val="00B74746"/>
    <w:rsid w:val="00B75179"/>
    <w:rsid w:val="00B75346"/>
    <w:rsid w:val="00B806E3"/>
    <w:rsid w:val="00B9657C"/>
    <w:rsid w:val="00B96887"/>
    <w:rsid w:val="00B9734F"/>
    <w:rsid w:val="00BB00AA"/>
    <w:rsid w:val="00BB0620"/>
    <w:rsid w:val="00BB22DE"/>
    <w:rsid w:val="00BB3F49"/>
    <w:rsid w:val="00BC5626"/>
    <w:rsid w:val="00BD40BA"/>
    <w:rsid w:val="00BD44F8"/>
    <w:rsid w:val="00BE04BA"/>
    <w:rsid w:val="00BE2DCB"/>
    <w:rsid w:val="00BE62AB"/>
    <w:rsid w:val="00BF1BF3"/>
    <w:rsid w:val="00BF3DBB"/>
    <w:rsid w:val="00BF5132"/>
    <w:rsid w:val="00BF76D0"/>
    <w:rsid w:val="00C030D2"/>
    <w:rsid w:val="00C05120"/>
    <w:rsid w:val="00C1250D"/>
    <w:rsid w:val="00C26CEC"/>
    <w:rsid w:val="00C343B1"/>
    <w:rsid w:val="00C557FA"/>
    <w:rsid w:val="00C671B6"/>
    <w:rsid w:val="00C70053"/>
    <w:rsid w:val="00C72BC3"/>
    <w:rsid w:val="00C824FA"/>
    <w:rsid w:val="00CA162B"/>
    <w:rsid w:val="00CA1BB0"/>
    <w:rsid w:val="00CA59B9"/>
    <w:rsid w:val="00CA62FD"/>
    <w:rsid w:val="00CB085D"/>
    <w:rsid w:val="00CD269B"/>
    <w:rsid w:val="00CE12F9"/>
    <w:rsid w:val="00CE2683"/>
    <w:rsid w:val="00CE3D67"/>
    <w:rsid w:val="00CF5D0D"/>
    <w:rsid w:val="00D03413"/>
    <w:rsid w:val="00D05BC2"/>
    <w:rsid w:val="00D11016"/>
    <w:rsid w:val="00D23BB9"/>
    <w:rsid w:val="00D2469E"/>
    <w:rsid w:val="00D3039B"/>
    <w:rsid w:val="00D41E32"/>
    <w:rsid w:val="00D53C64"/>
    <w:rsid w:val="00D6529B"/>
    <w:rsid w:val="00D7125F"/>
    <w:rsid w:val="00D72F41"/>
    <w:rsid w:val="00D815B6"/>
    <w:rsid w:val="00D82A1A"/>
    <w:rsid w:val="00DA22FE"/>
    <w:rsid w:val="00DA2AE3"/>
    <w:rsid w:val="00DA5667"/>
    <w:rsid w:val="00DB5A05"/>
    <w:rsid w:val="00DC1300"/>
    <w:rsid w:val="00DD16F0"/>
    <w:rsid w:val="00DD3FB0"/>
    <w:rsid w:val="00DF4A08"/>
    <w:rsid w:val="00DF5607"/>
    <w:rsid w:val="00E00A82"/>
    <w:rsid w:val="00E059B9"/>
    <w:rsid w:val="00E1054A"/>
    <w:rsid w:val="00E105C5"/>
    <w:rsid w:val="00E14BCE"/>
    <w:rsid w:val="00E15551"/>
    <w:rsid w:val="00E3765F"/>
    <w:rsid w:val="00E421E9"/>
    <w:rsid w:val="00E50BA4"/>
    <w:rsid w:val="00E520AC"/>
    <w:rsid w:val="00E52DD2"/>
    <w:rsid w:val="00E53A60"/>
    <w:rsid w:val="00E55526"/>
    <w:rsid w:val="00E5745A"/>
    <w:rsid w:val="00E619ED"/>
    <w:rsid w:val="00E64C4A"/>
    <w:rsid w:val="00E660C5"/>
    <w:rsid w:val="00E70F2E"/>
    <w:rsid w:val="00E7380B"/>
    <w:rsid w:val="00E73EDC"/>
    <w:rsid w:val="00E77A16"/>
    <w:rsid w:val="00E85EDE"/>
    <w:rsid w:val="00E9213E"/>
    <w:rsid w:val="00E9631A"/>
    <w:rsid w:val="00EA6F03"/>
    <w:rsid w:val="00EB1388"/>
    <w:rsid w:val="00EB5DF3"/>
    <w:rsid w:val="00EC1B57"/>
    <w:rsid w:val="00EC230E"/>
    <w:rsid w:val="00EC26AC"/>
    <w:rsid w:val="00EC5B3C"/>
    <w:rsid w:val="00ED1048"/>
    <w:rsid w:val="00ED58CA"/>
    <w:rsid w:val="00ED710C"/>
    <w:rsid w:val="00EF303B"/>
    <w:rsid w:val="00F0094F"/>
    <w:rsid w:val="00F00A4B"/>
    <w:rsid w:val="00F0709B"/>
    <w:rsid w:val="00F21CE4"/>
    <w:rsid w:val="00F238FA"/>
    <w:rsid w:val="00F246E0"/>
    <w:rsid w:val="00F24C94"/>
    <w:rsid w:val="00F32AB8"/>
    <w:rsid w:val="00F40B8C"/>
    <w:rsid w:val="00F42F6F"/>
    <w:rsid w:val="00F43021"/>
    <w:rsid w:val="00F43F97"/>
    <w:rsid w:val="00F47713"/>
    <w:rsid w:val="00F544D6"/>
    <w:rsid w:val="00F54894"/>
    <w:rsid w:val="00F66AB8"/>
    <w:rsid w:val="00F74CB1"/>
    <w:rsid w:val="00F766C6"/>
    <w:rsid w:val="00F80024"/>
    <w:rsid w:val="00F825FC"/>
    <w:rsid w:val="00F83C9A"/>
    <w:rsid w:val="00F8466D"/>
    <w:rsid w:val="00F84BA6"/>
    <w:rsid w:val="00F91814"/>
    <w:rsid w:val="00FA6348"/>
    <w:rsid w:val="00FA64AE"/>
    <w:rsid w:val="00FA74AC"/>
    <w:rsid w:val="00FA7B01"/>
    <w:rsid w:val="00FA7F5F"/>
    <w:rsid w:val="00FB032B"/>
    <w:rsid w:val="00FB4D9C"/>
    <w:rsid w:val="00FC0200"/>
    <w:rsid w:val="00FC5ED9"/>
    <w:rsid w:val="00FD415C"/>
    <w:rsid w:val="00FD618B"/>
    <w:rsid w:val="00FD6DC0"/>
    <w:rsid w:val="00FE4509"/>
    <w:rsid w:val="00FE5ABE"/>
    <w:rsid w:val="00FE71F2"/>
    <w:rsid w:val="00FF0E9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C584A-BAB5-454F-9B2B-76492081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91B"/>
    <w:pPr>
      <w:spacing w:after="200" w:line="276"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0B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0BBC"/>
    <w:rPr>
      <w:rFonts w:ascii="Segoe UI" w:hAnsi="Segoe UI" w:cs="Segoe UI"/>
      <w:sz w:val="18"/>
      <w:szCs w:val="18"/>
    </w:rPr>
  </w:style>
  <w:style w:type="table" w:styleId="Tablaconcuadrcula">
    <w:name w:val="Table Grid"/>
    <w:basedOn w:val="Tablanormal"/>
    <w:uiPriority w:val="39"/>
    <w:rsid w:val="00E61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F5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8470">
      <w:bodyDiv w:val="1"/>
      <w:marLeft w:val="0"/>
      <w:marRight w:val="0"/>
      <w:marTop w:val="0"/>
      <w:marBottom w:val="0"/>
      <w:divBdr>
        <w:top w:val="none" w:sz="0" w:space="0" w:color="auto"/>
        <w:left w:val="none" w:sz="0" w:space="0" w:color="auto"/>
        <w:bottom w:val="none" w:sz="0" w:space="0" w:color="auto"/>
        <w:right w:val="none" w:sz="0" w:space="0" w:color="auto"/>
      </w:divBdr>
    </w:div>
    <w:div w:id="173763242">
      <w:bodyDiv w:val="1"/>
      <w:marLeft w:val="0"/>
      <w:marRight w:val="0"/>
      <w:marTop w:val="0"/>
      <w:marBottom w:val="0"/>
      <w:divBdr>
        <w:top w:val="none" w:sz="0" w:space="0" w:color="auto"/>
        <w:left w:val="none" w:sz="0" w:space="0" w:color="auto"/>
        <w:bottom w:val="none" w:sz="0" w:space="0" w:color="auto"/>
        <w:right w:val="none" w:sz="0" w:space="0" w:color="auto"/>
      </w:divBdr>
    </w:div>
    <w:div w:id="243883439">
      <w:bodyDiv w:val="1"/>
      <w:marLeft w:val="0"/>
      <w:marRight w:val="0"/>
      <w:marTop w:val="0"/>
      <w:marBottom w:val="0"/>
      <w:divBdr>
        <w:top w:val="none" w:sz="0" w:space="0" w:color="auto"/>
        <w:left w:val="none" w:sz="0" w:space="0" w:color="auto"/>
        <w:bottom w:val="none" w:sz="0" w:space="0" w:color="auto"/>
        <w:right w:val="none" w:sz="0" w:space="0" w:color="auto"/>
      </w:divBdr>
    </w:div>
    <w:div w:id="252399973">
      <w:bodyDiv w:val="1"/>
      <w:marLeft w:val="0"/>
      <w:marRight w:val="0"/>
      <w:marTop w:val="0"/>
      <w:marBottom w:val="0"/>
      <w:divBdr>
        <w:top w:val="none" w:sz="0" w:space="0" w:color="auto"/>
        <w:left w:val="none" w:sz="0" w:space="0" w:color="auto"/>
        <w:bottom w:val="none" w:sz="0" w:space="0" w:color="auto"/>
        <w:right w:val="none" w:sz="0" w:space="0" w:color="auto"/>
      </w:divBdr>
    </w:div>
    <w:div w:id="783768809">
      <w:bodyDiv w:val="1"/>
      <w:marLeft w:val="0"/>
      <w:marRight w:val="0"/>
      <w:marTop w:val="0"/>
      <w:marBottom w:val="0"/>
      <w:divBdr>
        <w:top w:val="none" w:sz="0" w:space="0" w:color="auto"/>
        <w:left w:val="none" w:sz="0" w:space="0" w:color="auto"/>
        <w:bottom w:val="none" w:sz="0" w:space="0" w:color="auto"/>
        <w:right w:val="none" w:sz="0" w:space="0" w:color="auto"/>
      </w:divBdr>
    </w:div>
    <w:div w:id="896014119">
      <w:bodyDiv w:val="1"/>
      <w:marLeft w:val="0"/>
      <w:marRight w:val="0"/>
      <w:marTop w:val="0"/>
      <w:marBottom w:val="0"/>
      <w:divBdr>
        <w:top w:val="none" w:sz="0" w:space="0" w:color="auto"/>
        <w:left w:val="none" w:sz="0" w:space="0" w:color="auto"/>
        <w:bottom w:val="none" w:sz="0" w:space="0" w:color="auto"/>
        <w:right w:val="none" w:sz="0" w:space="0" w:color="auto"/>
      </w:divBdr>
    </w:div>
    <w:div w:id="1252395203">
      <w:bodyDiv w:val="1"/>
      <w:marLeft w:val="0"/>
      <w:marRight w:val="0"/>
      <w:marTop w:val="0"/>
      <w:marBottom w:val="0"/>
      <w:divBdr>
        <w:top w:val="none" w:sz="0" w:space="0" w:color="auto"/>
        <w:left w:val="none" w:sz="0" w:space="0" w:color="auto"/>
        <w:bottom w:val="none" w:sz="0" w:space="0" w:color="auto"/>
        <w:right w:val="none" w:sz="0" w:space="0" w:color="auto"/>
      </w:divBdr>
    </w:div>
    <w:div w:id="1495679145">
      <w:bodyDiv w:val="1"/>
      <w:marLeft w:val="0"/>
      <w:marRight w:val="0"/>
      <w:marTop w:val="0"/>
      <w:marBottom w:val="0"/>
      <w:divBdr>
        <w:top w:val="none" w:sz="0" w:space="0" w:color="auto"/>
        <w:left w:val="none" w:sz="0" w:space="0" w:color="auto"/>
        <w:bottom w:val="none" w:sz="0" w:space="0" w:color="auto"/>
        <w:right w:val="none" w:sz="0" w:space="0" w:color="auto"/>
      </w:divBdr>
    </w:div>
    <w:div w:id="1685402239">
      <w:bodyDiv w:val="1"/>
      <w:marLeft w:val="0"/>
      <w:marRight w:val="0"/>
      <w:marTop w:val="0"/>
      <w:marBottom w:val="0"/>
      <w:divBdr>
        <w:top w:val="none" w:sz="0" w:space="0" w:color="auto"/>
        <w:left w:val="none" w:sz="0" w:space="0" w:color="auto"/>
        <w:bottom w:val="none" w:sz="0" w:space="0" w:color="auto"/>
        <w:right w:val="none" w:sz="0" w:space="0" w:color="auto"/>
      </w:divBdr>
    </w:div>
    <w:div w:id="2008169650">
      <w:bodyDiv w:val="1"/>
      <w:marLeft w:val="0"/>
      <w:marRight w:val="0"/>
      <w:marTop w:val="0"/>
      <w:marBottom w:val="0"/>
      <w:divBdr>
        <w:top w:val="none" w:sz="0" w:space="0" w:color="auto"/>
        <w:left w:val="none" w:sz="0" w:space="0" w:color="auto"/>
        <w:bottom w:val="none" w:sz="0" w:space="0" w:color="auto"/>
        <w:right w:val="none" w:sz="0" w:space="0" w:color="auto"/>
      </w:divBdr>
    </w:div>
    <w:div w:id="208367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jpg@01D3CC2E.F38B49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1EAD5-B00B-433B-AA3B-C33B8822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1</Pages>
  <Words>1424</Words>
  <Characters>7838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Campusano Palma</dc:creator>
  <cp:lastModifiedBy>rcampusano</cp:lastModifiedBy>
  <cp:revision>83</cp:revision>
  <cp:lastPrinted>2018-11-30T15:21:00Z</cp:lastPrinted>
  <dcterms:created xsi:type="dcterms:W3CDTF">2018-06-14T15:01:00Z</dcterms:created>
  <dcterms:modified xsi:type="dcterms:W3CDTF">2018-12-10T22:05:00Z</dcterms:modified>
</cp:coreProperties>
</file>